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7D30" w14:textId="2F1FCA35" w:rsidR="001F71B2" w:rsidRDefault="00CC5BEE" w:rsidP="001F71B2">
      <w:bookmarkStart w:id="0" w:name="_GoBack"/>
      <w:bookmarkEnd w:id="0"/>
      <w:r>
        <w:rPr>
          <w:noProof/>
          <w:lang w:val="es-ES_tradnl" w:eastAsia="es-ES_tradnl"/>
        </w:rPr>
        <w:drawing>
          <wp:anchor distT="0" distB="0" distL="114300" distR="114300" simplePos="0" relativeHeight="251693056" behindDoc="1" locked="0" layoutInCell="1" allowOverlap="1" wp14:anchorId="0BAE9EFA" wp14:editId="3200AF9F">
            <wp:simplePos x="0" y="0"/>
            <wp:positionH relativeFrom="column">
              <wp:posOffset>-1143635</wp:posOffset>
            </wp:positionH>
            <wp:positionV relativeFrom="paragraph">
              <wp:posOffset>-1011555</wp:posOffset>
            </wp:positionV>
            <wp:extent cx="7887335" cy="10206772"/>
            <wp:effectExtent l="0" t="0" r="1206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marta-cartagen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887335" cy="10206772"/>
                    </a:xfrm>
                    <a:prstGeom prst="rect">
                      <a:avLst/>
                    </a:prstGeom>
                  </pic:spPr>
                </pic:pic>
              </a:graphicData>
            </a:graphic>
            <wp14:sizeRelH relativeFrom="page">
              <wp14:pctWidth>0</wp14:pctWidth>
            </wp14:sizeRelH>
            <wp14:sizeRelV relativeFrom="page">
              <wp14:pctHeight>0</wp14:pctHeight>
            </wp14:sizeRelV>
          </wp:anchor>
        </w:drawing>
      </w:r>
    </w:p>
    <w:p w14:paraId="07D35962" w14:textId="385FFCC5" w:rsidR="001F71B2" w:rsidRPr="00C37A01" w:rsidRDefault="001F71B2" w:rsidP="001F71B2"/>
    <w:p w14:paraId="5218A7E4" w14:textId="121D2473" w:rsidR="001F71B2" w:rsidRPr="00C37A01" w:rsidRDefault="00125E3D" w:rsidP="001F71B2">
      <w:r w:rsidRPr="007C6DF6">
        <w:rPr>
          <w:rFonts w:ascii="Calibri" w:hAnsi="Calibri"/>
          <w:noProof/>
          <w:lang w:val="es-ES_tradnl" w:eastAsia="es-ES_tradnl"/>
        </w:rPr>
        <mc:AlternateContent>
          <mc:Choice Requires="wps">
            <w:drawing>
              <wp:anchor distT="0" distB="0" distL="114300" distR="114300" simplePos="0" relativeHeight="251662336" behindDoc="0" locked="0" layoutInCell="1" allowOverlap="1" wp14:anchorId="02485147" wp14:editId="7DE8B1AA">
                <wp:simplePos x="0" y="0"/>
                <wp:positionH relativeFrom="page">
                  <wp:align>right</wp:align>
                </wp:positionH>
                <wp:positionV relativeFrom="paragraph">
                  <wp:posOffset>85725</wp:posOffset>
                </wp:positionV>
                <wp:extent cx="3086735" cy="17043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E092C" w14:textId="6A3F706E" w:rsidR="00375A55" w:rsidRPr="00125E3D"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sidR="007631EE">
                              <w:rPr>
                                <w:rFonts w:ascii="Calibri" w:hAnsi="Calibri"/>
                                <w:b/>
                                <w:color w:val="00B0F0"/>
                                <w:sz w:val="32"/>
                                <w:szCs w:val="32"/>
                                <w:lang w:val="es-ES"/>
                              </w:rPr>
                              <w:br/>
                              <w:t>2019</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85147" id="_x0000_t202" coordsize="21600,21600" o:spt="202" path="m,l,21600r21600,l21600,xe">
                <v:stroke joinstyle="miter"/>
                <v:path gradientshapeok="t" o:connecttype="rect"/>
              </v:shapetype>
              <v:shape id="Cuadro de texto 1" o:spid="_x0000_s1026" type="#_x0000_t202" style="position:absolute;margin-left:191.85pt;margin-top:6.75pt;width:243.05pt;height:134.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" filled="f" stroked="f">
                <v:textbox>
                  <w:txbxContent>
                    <w:p w14:paraId="75DE092C" w14:textId="6A3F706E" w:rsidR="00375A55" w:rsidRPr="00125E3D" w:rsidRDefault="00375A55" w:rsidP="00375A55">
                      <w:pPr>
                        <w:spacing w:line="192" w:lineRule="auto"/>
                        <w:rPr>
                          <w:rFonts w:ascii="Calibri" w:hAnsi="Calibri"/>
                          <w:b/>
                          <w:color w:val="FFFFFF" w:themeColor="background1"/>
                          <w:sz w:val="48"/>
                          <w:szCs w:val="48"/>
                          <w:lang w:val="es-ES"/>
                        </w:rPr>
                      </w:pPr>
                      <w:r w:rsidRPr="000D1700">
                        <w:rPr>
                          <w:rFonts w:ascii="Calibri" w:hAnsi="Calibri"/>
                          <w:b/>
                          <w:color w:val="00B0F0"/>
                          <w:sz w:val="32"/>
                          <w:szCs w:val="32"/>
                          <w:lang w:val="es-ES"/>
                        </w:rPr>
                        <w:t>PROGRAMA</w:t>
                      </w:r>
                      <w:r>
                        <w:rPr>
                          <w:rFonts w:ascii="Calibri" w:hAnsi="Calibri"/>
                          <w:b/>
                          <w:color w:val="FFFFFF" w:themeColor="background1"/>
                          <w:sz w:val="48"/>
                          <w:szCs w:val="48"/>
                          <w:lang w:val="es-ES"/>
                        </w:rPr>
                        <w:br/>
                      </w:r>
                      <w:r w:rsidRPr="00375A55">
                        <w:rPr>
                          <w:rFonts w:ascii="Calibri" w:hAnsi="Calibri"/>
                          <w:b/>
                          <w:color w:val="FFFFFF" w:themeColor="background1"/>
                          <w:sz w:val="48"/>
                          <w:szCs w:val="48"/>
                          <w:lang w:val="es-ES"/>
                        </w:rPr>
                        <w:t xml:space="preserve">SANTA MARTA Y CARTAGENA </w:t>
                      </w:r>
                      <w:r w:rsidR="007631EE">
                        <w:rPr>
                          <w:rFonts w:ascii="Calibri" w:hAnsi="Calibri"/>
                          <w:b/>
                          <w:color w:val="00B0F0"/>
                          <w:sz w:val="32"/>
                          <w:szCs w:val="32"/>
                          <w:lang w:val="es-ES"/>
                        </w:rPr>
                        <w:br/>
                        <w:t>2019</w:t>
                      </w:r>
                    </w:p>
                    <w:p w14:paraId="6212C489" w14:textId="77777777" w:rsidR="00375A55" w:rsidRPr="0074331A" w:rsidRDefault="00375A55" w:rsidP="00375A55">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1F71B2">
        <w:softHyphen/>
      </w:r>
      <w:r w:rsidR="001F71B2">
        <w:softHyphen/>
      </w:r>
      <w:r w:rsidR="001F71B2">
        <w:softHyphen/>
      </w:r>
    </w:p>
    <w:p w14:paraId="16EDC4E0" w14:textId="327F573B" w:rsidR="001F71B2" w:rsidRPr="00C37A01" w:rsidRDefault="001F71B2" w:rsidP="001F71B2"/>
    <w:p w14:paraId="5FCB1E00" w14:textId="18DDD520" w:rsidR="00C37A01" w:rsidRDefault="00C37A01"/>
    <w:p w14:paraId="0E4AD293" w14:textId="1B9560DB" w:rsidR="00C37A01" w:rsidRDefault="00C37A01" w:rsidP="00C37A01"/>
    <w:p w14:paraId="3A46E45E" w14:textId="74222566" w:rsidR="00375A55" w:rsidRDefault="00375A55" w:rsidP="00C37A01"/>
    <w:p w14:paraId="4CB3C7BC" w14:textId="4F0D6413" w:rsidR="00375A55" w:rsidRDefault="00375A55" w:rsidP="00C37A01"/>
    <w:p w14:paraId="28024C1E" w14:textId="67CCC548" w:rsidR="00375A55" w:rsidRDefault="00375A55" w:rsidP="00C37A01"/>
    <w:p w14:paraId="7B2EE60C" w14:textId="22C65E59" w:rsidR="00375A55" w:rsidRDefault="00375A55" w:rsidP="00C37A01"/>
    <w:p w14:paraId="513C61AE" w14:textId="23C2AE74" w:rsidR="00375A55" w:rsidRDefault="00375A55" w:rsidP="00C37A01"/>
    <w:p w14:paraId="147C2BDA" w14:textId="12FA9C1F" w:rsidR="00375A55" w:rsidRPr="00C37A01" w:rsidRDefault="00375A55" w:rsidP="00C37A01"/>
    <w:p w14:paraId="789E5DF8" w14:textId="0DA16D20" w:rsidR="002C158A" w:rsidRDefault="00375A55" w:rsidP="00375A55">
      <w:pPr>
        <w:tabs>
          <w:tab w:val="left" w:pos="3810"/>
        </w:tabs>
      </w:pPr>
      <w:r>
        <w:tab/>
      </w:r>
    </w:p>
    <w:p w14:paraId="39CE7254" w14:textId="7A3D49AC" w:rsidR="00375A55" w:rsidRDefault="00375A55" w:rsidP="00375A55">
      <w:pPr>
        <w:tabs>
          <w:tab w:val="left" w:pos="3810"/>
        </w:tabs>
      </w:pPr>
    </w:p>
    <w:p w14:paraId="4004CEE4" w14:textId="79F55027" w:rsidR="00375A55" w:rsidRDefault="00375A55" w:rsidP="00375A55">
      <w:pPr>
        <w:tabs>
          <w:tab w:val="left" w:pos="3810"/>
        </w:tabs>
      </w:pPr>
    </w:p>
    <w:p w14:paraId="1381DA85" w14:textId="6699C87C" w:rsidR="00375A55" w:rsidRDefault="00375A55" w:rsidP="00375A55">
      <w:pPr>
        <w:tabs>
          <w:tab w:val="left" w:pos="3810"/>
        </w:tabs>
      </w:pPr>
    </w:p>
    <w:p w14:paraId="77A8E40C" w14:textId="03DFC7C0" w:rsidR="00375A55" w:rsidRDefault="00375A55" w:rsidP="00375A55">
      <w:pPr>
        <w:tabs>
          <w:tab w:val="left" w:pos="3810"/>
        </w:tabs>
      </w:pPr>
    </w:p>
    <w:p w14:paraId="2541A85B" w14:textId="5C9DC51E" w:rsidR="00375A55" w:rsidRDefault="00375A55" w:rsidP="00375A55">
      <w:pPr>
        <w:tabs>
          <w:tab w:val="left" w:pos="3810"/>
        </w:tabs>
      </w:pPr>
    </w:p>
    <w:p w14:paraId="62E4789C" w14:textId="50F8CDF3" w:rsidR="00375A55" w:rsidRDefault="00375A55" w:rsidP="00375A55">
      <w:pPr>
        <w:tabs>
          <w:tab w:val="left" w:pos="3810"/>
        </w:tabs>
      </w:pPr>
    </w:p>
    <w:p w14:paraId="71F3D26F" w14:textId="01B98C20" w:rsidR="00375A55" w:rsidRDefault="00375A55" w:rsidP="00375A55">
      <w:pPr>
        <w:tabs>
          <w:tab w:val="left" w:pos="3810"/>
        </w:tabs>
      </w:pPr>
    </w:p>
    <w:p w14:paraId="31DCDD64" w14:textId="09731C61" w:rsidR="00375A55" w:rsidRDefault="00375A55" w:rsidP="00375A55">
      <w:pPr>
        <w:tabs>
          <w:tab w:val="left" w:pos="3810"/>
        </w:tabs>
      </w:pPr>
    </w:p>
    <w:p w14:paraId="012622EB" w14:textId="0A742F52" w:rsidR="00375A55" w:rsidRDefault="00375A55" w:rsidP="00375A55">
      <w:pPr>
        <w:tabs>
          <w:tab w:val="left" w:pos="3810"/>
        </w:tabs>
      </w:pPr>
    </w:p>
    <w:p w14:paraId="2F163FD4" w14:textId="0BA3BE82" w:rsidR="00375A55" w:rsidRDefault="00375A55" w:rsidP="00375A55">
      <w:pPr>
        <w:tabs>
          <w:tab w:val="left" w:pos="3810"/>
        </w:tabs>
      </w:pPr>
    </w:p>
    <w:p w14:paraId="039B732D" w14:textId="2C203AE6" w:rsidR="00375A55" w:rsidRDefault="00375A55" w:rsidP="00375A55">
      <w:pPr>
        <w:tabs>
          <w:tab w:val="left" w:pos="3810"/>
        </w:tabs>
      </w:pPr>
    </w:p>
    <w:p w14:paraId="7D9E2514" w14:textId="23CA919E" w:rsidR="00375A55" w:rsidRDefault="00375A55" w:rsidP="00375A55">
      <w:pPr>
        <w:tabs>
          <w:tab w:val="left" w:pos="3810"/>
        </w:tabs>
      </w:pPr>
    </w:p>
    <w:p w14:paraId="37015A67" w14:textId="3ECF5412" w:rsidR="00375A55" w:rsidRDefault="00375A55" w:rsidP="00375A55">
      <w:pPr>
        <w:tabs>
          <w:tab w:val="left" w:pos="3810"/>
        </w:tabs>
      </w:pPr>
    </w:p>
    <w:p w14:paraId="49F5F377" w14:textId="4242A890" w:rsidR="00375A55" w:rsidRPr="006B248F" w:rsidRDefault="003D0B23" w:rsidP="00375A55">
      <w:pPr>
        <w:tabs>
          <w:tab w:val="left" w:pos="3810"/>
        </w:tabs>
      </w:pPr>
      <w:r w:rsidRPr="006B248F">
        <w:rPr>
          <w:rFonts w:ascii="Calibri" w:hAnsi="Calibri"/>
          <w:noProof/>
          <w:sz w:val="32"/>
          <w:szCs w:val="32"/>
          <w:lang w:val="es-ES_tradnl" w:eastAsia="es-ES_tradnl"/>
        </w:rPr>
        <w:drawing>
          <wp:anchor distT="0" distB="0" distL="114300" distR="114300" simplePos="0" relativeHeight="251664384" behindDoc="0" locked="0" layoutInCell="1" allowOverlap="1" wp14:anchorId="2F60DD18" wp14:editId="74D60C1D">
            <wp:simplePos x="0" y="0"/>
            <wp:positionH relativeFrom="column">
              <wp:posOffset>-451485</wp:posOffset>
            </wp:positionH>
            <wp:positionV relativeFrom="paragraph">
              <wp:posOffset>274955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p>
    <w:p w14:paraId="7B89F218" w14:textId="1BF629E9" w:rsidR="00375A55" w:rsidRPr="006B248F" w:rsidRDefault="00375A55" w:rsidP="00375A55">
      <w:pPr>
        <w:tabs>
          <w:tab w:val="left" w:pos="3810"/>
        </w:tabs>
      </w:pPr>
    </w:p>
    <w:p w14:paraId="76198910" w14:textId="4DB29E18" w:rsidR="00375A55" w:rsidRPr="006B248F" w:rsidRDefault="00A25D25" w:rsidP="00375A55">
      <w:pPr>
        <w:tabs>
          <w:tab w:val="left" w:pos="3810"/>
        </w:tabs>
      </w:pPr>
      <w:r w:rsidRPr="006B248F">
        <w:rPr>
          <w:rFonts w:ascii="Calibri" w:hAnsi="Calibri"/>
          <w:noProof/>
          <w:lang w:val="es-ES_tradnl" w:eastAsia="es-ES_tradnl"/>
        </w:rPr>
        <mc:AlternateContent>
          <mc:Choice Requires="wps">
            <w:drawing>
              <wp:anchor distT="0" distB="0" distL="114300" distR="114300" simplePos="0" relativeHeight="251695104" behindDoc="0" locked="0" layoutInCell="1" allowOverlap="1" wp14:anchorId="5208884E" wp14:editId="62A3111D">
                <wp:simplePos x="0" y="0"/>
                <wp:positionH relativeFrom="column">
                  <wp:posOffset>5415915</wp:posOffset>
                </wp:positionH>
                <wp:positionV relativeFrom="paragraph">
                  <wp:posOffset>532130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01958"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6EE92B18"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22727BE"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332C466B" w14:textId="77777777" w:rsidR="00A25D25" w:rsidRDefault="00A25D25" w:rsidP="00A25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8884E" id="Rectángulo 9" o:spid="_x0000_s1027" style="position:absolute;margin-left:426.45pt;margin-top:41.9pt;width:129.75pt;height:4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" filled="f" stroked="f" strokeweight="1pt">
                <v:textbox>
                  <w:txbxContent>
                    <w:p w14:paraId="6F501958"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6EE92B18"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22727BE" w14:textId="77777777" w:rsidR="00A25D25" w:rsidRPr="00B529B5" w:rsidRDefault="00A25D25" w:rsidP="00A25D2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332C466B" w14:textId="77777777" w:rsidR="00A25D25" w:rsidRDefault="00A25D25" w:rsidP="00A25D25">
                      <w:pPr>
                        <w:jc w:val="center"/>
                      </w:pPr>
                    </w:p>
                  </w:txbxContent>
                </v:textbox>
              </v:rect>
            </w:pict>
          </mc:Fallback>
        </mc:AlternateContent>
      </w:r>
      <w:r w:rsidR="007C6D67" w:rsidRPr="006B248F">
        <w:rPr>
          <w:rFonts w:ascii="Calibri" w:hAnsi="Calibri"/>
          <w:noProof/>
          <w:sz w:val="32"/>
          <w:szCs w:val="32"/>
          <w:lang w:val="es-ES_tradnl" w:eastAsia="es-ES_tradnl"/>
        </w:rPr>
        <mc:AlternateContent>
          <mc:Choice Requires="wps">
            <w:drawing>
              <wp:anchor distT="0" distB="0" distL="114300" distR="114300" simplePos="0" relativeHeight="251672576" behindDoc="0" locked="0" layoutInCell="1" allowOverlap="1" wp14:anchorId="19FF937C" wp14:editId="5F5432F0">
                <wp:simplePos x="0" y="0"/>
                <wp:positionH relativeFrom="column">
                  <wp:posOffset>3996690</wp:posOffset>
                </wp:positionH>
                <wp:positionV relativeFrom="paragraph">
                  <wp:posOffset>65405</wp:posOffset>
                </wp:positionV>
                <wp:extent cx="2628900" cy="284480"/>
                <wp:effectExtent l="0" t="0" r="0" b="1270"/>
                <wp:wrapNone/>
                <wp:docPr id="7" name="Cuadro de texto 7"/>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F937C" id="Cuadro de texto 7" o:spid="_x0000_s1028" type="#_x0000_t202" style="position:absolute;margin-left:314.7pt;margin-top:5.15pt;width:207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" filled="f" stroked="f">
                <v:textbox>
                  <w:txbxContent>
                    <w:p w14:paraId="15706517" w14:textId="77777777" w:rsidR="007C6D67" w:rsidRPr="00073E39" w:rsidRDefault="007C6D67" w:rsidP="007C6D67">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v:shape>
            </w:pict>
          </mc:Fallback>
        </mc:AlternateContent>
      </w:r>
    </w:p>
    <w:p w14:paraId="4CAC1EE0" w14:textId="16E5CC3C" w:rsidR="00375A55" w:rsidRPr="006B248F" w:rsidRDefault="00AD2FAD" w:rsidP="00375A55">
      <w:pPr>
        <w:tabs>
          <w:tab w:val="left" w:pos="3810"/>
        </w:tabs>
      </w:pPr>
      <w:r w:rsidRPr="006B248F">
        <w:rPr>
          <w:rFonts w:ascii="Calibri" w:hAnsi="Calibri"/>
          <w:b/>
          <w:noProof/>
          <w:color w:val="FFFFFF" w:themeColor="background1"/>
          <w:sz w:val="34"/>
          <w:szCs w:val="34"/>
          <w:lang w:val="es-ES_tradnl" w:eastAsia="es-ES_tradnl"/>
        </w:rPr>
        <w:lastRenderedPageBreak/>
        <w:drawing>
          <wp:anchor distT="0" distB="0" distL="114300" distR="114300" simplePos="0" relativeHeight="251666432" behindDoc="1" locked="0" layoutInCell="1" allowOverlap="1" wp14:anchorId="2D14AEF0" wp14:editId="18446377">
            <wp:simplePos x="0" y="0"/>
            <wp:positionH relativeFrom="page">
              <wp:align>right</wp:align>
            </wp:positionH>
            <wp:positionV relativeFrom="paragraph">
              <wp:posOffset>-1057275</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BB714E" w:rsidRPr="006B248F">
        <w:rPr>
          <w:rFonts w:ascii="Calibri" w:hAnsi="Calibri"/>
          <w:noProof/>
          <w:sz w:val="32"/>
          <w:szCs w:val="32"/>
          <w:lang w:val="es-ES_tradnl" w:eastAsia="es-ES_tradnl"/>
        </w:rPr>
        <mc:AlternateContent>
          <mc:Choice Requires="wps">
            <w:drawing>
              <wp:anchor distT="0" distB="0" distL="114300" distR="114300" simplePos="0" relativeHeight="251670528" behindDoc="0" locked="0" layoutInCell="1" allowOverlap="1" wp14:anchorId="1017CB93" wp14:editId="08D8D0CC">
                <wp:simplePos x="0" y="0"/>
                <wp:positionH relativeFrom="column">
                  <wp:posOffset>4577715</wp:posOffset>
                </wp:positionH>
                <wp:positionV relativeFrom="paragraph">
                  <wp:posOffset>-457835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98716" w14:textId="02067F2F" w:rsidR="00BB714E" w:rsidRPr="007C6DF6" w:rsidRDefault="00082633"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00BB714E"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CB93" id="Cuadro de texto 21" o:spid="_x0000_s1029" type="#_x0000_t202" style="position:absolute;margin-left:360.45pt;margin-top:-36.05pt;width:180.4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" filled="f" stroked="f">
                <v:textbox>
                  <w:txbxContent>
                    <w:p w14:paraId="1B998716" w14:textId="02067F2F" w:rsidR="00BB714E" w:rsidRPr="007C6DF6" w:rsidRDefault="00082633" w:rsidP="00BB714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00BB714E" w:rsidRPr="007C6DF6">
                        <w:rPr>
                          <w:rFonts w:ascii="Calibri" w:hAnsi="Calibri"/>
                          <w:b/>
                          <w:color w:val="FFFFFF" w:themeColor="background1"/>
                          <w:sz w:val="32"/>
                          <w:szCs w:val="32"/>
                          <w:lang w:val="es-ES"/>
                        </w:rPr>
                        <w:t>DÍAS</w:t>
                      </w:r>
                    </w:p>
                  </w:txbxContent>
                </v:textbox>
              </v:shape>
            </w:pict>
          </mc:Fallback>
        </mc:AlternateContent>
      </w:r>
    </w:p>
    <w:p w14:paraId="0834249A" w14:textId="382E3130" w:rsidR="00375A55" w:rsidRPr="006B248F" w:rsidRDefault="0098729A" w:rsidP="00B83690">
      <w:pPr>
        <w:tabs>
          <w:tab w:val="left" w:pos="1005"/>
        </w:tabs>
      </w:pPr>
      <w:r w:rsidRPr="006B248F">
        <w:rPr>
          <w:rFonts w:ascii="Calibri" w:hAnsi="Calibri"/>
          <w:b/>
          <w:noProof/>
          <w:color w:val="FFFFFF" w:themeColor="background1"/>
          <w:sz w:val="26"/>
          <w:szCs w:val="26"/>
          <w:lang w:val="es-ES_tradnl" w:eastAsia="es-ES_tradnl"/>
        </w:rPr>
        <w:drawing>
          <wp:anchor distT="0" distB="0" distL="114300" distR="114300" simplePos="0" relativeHeight="251668480" behindDoc="1" locked="0" layoutInCell="1" allowOverlap="1" wp14:anchorId="2A77BCE8" wp14:editId="5172FE76">
            <wp:simplePos x="0" y="0"/>
            <wp:positionH relativeFrom="margin">
              <wp:align>left</wp:align>
            </wp:positionH>
            <wp:positionV relativeFrom="paragraph">
              <wp:posOffset>281305</wp:posOffset>
            </wp:positionV>
            <wp:extent cx="1162050" cy="23811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162050" cy="238119"/>
                    </a:xfrm>
                    <a:prstGeom prst="rect">
                      <a:avLst/>
                    </a:prstGeom>
                  </pic:spPr>
                </pic:pic>
              </a:graphicData>
            </a:graphic>
            <wp14:sizeRelH relativeFrom="page">
              <wp14:pctWidth>0</wp14:pctWidth>
            </wp14:sizeRelH>
            <wp14:sizeRelV relativeFrom="page">
              <wp14:pctHeight>0</wp14:pctHeight>
            </wp14:sizeRelV>
          </wp:anchor>
        </w:drawing>
      </w:r>
      <w:r w:rsidR="00B83690" w:rsidRPr="006B248F">
        <w:tab/>
      </w:r>
    </w:p>
    <w:p w14:paraId="27A1A462" w14:textId="3FDDB9D0" w:rsidR="000A07E1" w:rsidRPr="006B248F" w:rsidRDefault="00B01466" w:rsidP="00B01466">
      <w:pPr>
        <w:tabs>
          <w:tab w:val="left" w:pos="900"/>
        </w:tabs>
        <w:rPr>
          <w:rFonts w:ascii="Calibri" w:hAnsi="Calibri"/>
          <w:b/>
          <w:color w:val="002060"/>
          <w:sz w:val="20"/>
        </w:rPr>
        <w:sectPr w:rsidR="000A07E1" w:rsidRPr="006B248F" w:rsidSect="006B5201">
          <w:type w:val="continuous"/>
          <w:pgSz w:w="12240" w:h="15840"/>
          <w:pgMar w:top="1417" w:right="1701" w:bottom="1417" w:left="1701" w:header="708" w:footer="708" w:gutter="0"/>
          <w:cols w:space="708"/>
          <w:docGrid w:linePitch="360"/>
        </w:sectPr>
      </w:pPr>
      <w:r w:rsidRPr="006B248F">
        <w:rPr>
          <w:rFonts w:ascii="Calibri" w:hAnsi="Calibri"/>
          <w:b/>
          <w:color w:val="002060"/>
          <w:sz w:val="20"/>
        </w:rPr>
        <w:t xml:space="preserve">      </w:t>
      </w:r>
      <w:r w:rsidRPr="006B248F">
        <w:rPr>
          <w:b/>
          <w:noProof/>
          <w:color w:val="FFFFFF" w:themeColor="background1"/>
          <w:sz w:val="26"/>
          <w:szCs w:val="26"/>
        </w:rPr>
        <w:t>ITINERARIO</w:t>
      </w:r>
    </w:p>
    <w:p w14:paraId="688B314F" w14:textId="55B01B40" w:rsidR="00A15953" w:rsidRPr="006B248F" w:rsidRDefault="001C04E7" w:rsidP="00451BEF">
      <w:pPr>
        <w:jc w:val="both"/>
        <w:rPr>
          <w:rFonts w:ascii="Calibri" w:hAnsi="Calibri"/>
          <w:sz w:val="20"/>
          <w:szCs w:val="20"/>
        </w:rPr>
      </w:pPr>
      <w:r w:rsidRPr="006B248F">
        <w:rPr>
          <w:rFonts w:ascii="Calibri" w:hAnsi="Calibri"/>
          <w:b/>
          <w:color w:val="002060"/>
          <w:sz w:val="20"/>
          <w:szCs w:val="20"/>
        </w:rPr>
        <w:lastRenderedPageBreak/>
        <w:t xml:space="preserve">DÍA 1 </w:t>
      </w:r>
      <w:r w:rsidR="009C7F54" w:rsidRPr="006B248F">
        <w:rPr>
          <w:rFonts w:ascii="Calibri" w:hAnsi="Calibri"/>
          <w:b/>
          <w:color w:val="002060"/>
          <w:sz w:val="20"/>
          <w:szCs w:val="20"/>
        </w:rPr>
        <w:t>SANTA MARTA</w:t>
      </w:r>
      <w:r w:rsidR="0098203C" w:rsidRPr="006B248F">
        <w:rPr>
          <w:rFonts w:ascii="Calibri" w:hAnsi="Calibri"/>
          <w:b/>
          <w:color w:val="002060"/>
          <w:sz w:val="20"/>
          <w:szCs w:val="20"/>
        </w:rPr>
        <w:t xml:space="preserve"> </w:t>
      </w:r>
      <w:r w:rsidR="000779DB" w:rsidRPr="006B248F">
        <w:rPr>
          <w:rFonts w:ascii="Calibri" w:hAnsi="Calibri"/>
          <w:sz w:val="20"/>
          <w:szCs w:val="20"/>
        </w:rPr>
        <w:t>Llegada</w:t>
      </w:r>
      <w:r w:rsidRPr="006B248F">
        <w:rPr>
          <w:rFonts w:ascii="Calibri" w:hAnsi="Calibri"/>
          <w:sz w:val="20"/>
          <w:szCs w:val="20"/>
        </w:rPr>
        <w:t xml:space="preserve"> al aeropuerto Simón Bolívar de Santa Marta</w:t>
      </w:r>
      <w:r w:rsidR="00A15953" w:rsidRPr="006B248F">
        <w:rPr>
          <w:rFonts w:ascii="Calibri" w:hAnsi="Calibri"/>
          <w:sz w:val="20"/>
          <w:szCs w:val="20"/>
        </w:rPr>
        <w:t>, recepción y traslado del aeropuerto</w:t>
      </w:r>
      <w:r w:rsidR="000779DB" w:rsidRPr="006B248F">
        <w:rPr>
          <w:rFonts w:ascii="Calibri" w:hAnsi="Calibri"/>
          <w:sz w:val="20"/>
          <w:szCs w:val="20"/>
        </w:rPr>
        <w:t xml:space="preserve"> al hotel elegido.</w:t>
      </w:r>
      <w:r w:rsidR="00A15953" w:rsidRPr="006B248F">
        <w:rPr>
          <w:rFonts w:ascii="Calibri" w:hAnsi="Calibri"/>
          <w:sz w:val="20"/>
          <w:szCs w:val="20"/>
        </w:rPr>
        <w:t xml:space="preserve"> </w:t>
      </w:r>
      <w:r w:rsidRPr="006B248F">
        <w:rPr>
          <w:rFonts w:ascii="Calibri" w:hAnsi="Calibri"/>
          <w:sz w:val="20"/>
          <w:szCs w:val="20"/>
        </w:rPr>
        <w:t xml:space="preserve">Alojamiento </w:t>
      </w:r>
    </w:p>
    <w:p w14:paraId="0E98F8E1" w14:textId="0424B4A3" w:rsidR="004B38EA" w:rsidRPr="006B248F" w:rsidRDefault="004B38EA" w:rsidP="004B38EA">
      <w:pPr>
        <w:jc w:val="both"/>
        <w:rPr>
          <w:rFonts w:ascii="Calibri" w:hAnsi="Calibri"/>
          <w:color w:val="000000" w:themeColor="text1"/>
          <w:sz w:val="20"/>
          <w:szCs w:val="20"/>
        </w:rPr>
      </w:pPr>
      <w:r w:rsidRPr="006B248F">
        <w:rPr>
          <w:rFonts w:ascii="Calibri" w:hAnsi="Calibri"/>
          <w:b/>
          <w:color w:val="002060"/>
          <w:sz w:val="20"/>
          <w:szCs w:val="20"/>
        </w:rPr>
        <w:t xml:space="preserve">DÍA 2 SANTA MARTA (City Tour) </w:t>
      </w:r>
      <w:r w:rsidRPr="006B248F">
        <w:rPr>
          <w:rFonts w:ascii="Calibri" w:hAnsi="Calibri"/>
          <w:sz w:val="20"/>
          <w:szCs w:val="20"/>
        </w:rPr>
        <w:t>Desayuno en el hotel.</w:t>
      </w:r>
      <w:r w:rsidRPr="006B248F">
        <w:rPr>
          <w:rFonts w:ascii="Calibri" w:hAnsi="Calibri"/>
          <w:color w:val="000000" w:themeColor="text1"/>
          <w:sz w:val="20"/>
          <w:szCs w:val="20"/>
        </w:rPr>
        <w:t xml:space="preserve"> Mañana libre .En la tarde v</w:t>
      </w:r>
      <w:r w:rsidRPr="006B248F">
        <w:rPr>
          <w:color w:val="000000" w:themeColor="text1"/>
          <w:sz w:val="20"/>
          <w:szCs w:val="20"/>
        </w:rPr>
        <w:t xml:space="preserve">isita a la ciudad de Santa Marta, Distrito Turístico, Cultural e Histórico y capital del Departamento del Magdalena, fundada por el conquistador español Rodrigo de Bastidas en 1525. Recorrido por la Quinta de San Pedro Alejandrino, donde murió Simón Bolívar, en 1830 y donde se encuentra también el Altar de la Patria. Además se visita el Mirador de Taganga, pintoresca población de pescadores y el monumento al exfutbolista El Pibe Valderrama. Finalmente se recorre el Centro Histórico de la Ciudad con ingreso al Museo del Oro y a la Catedral Basílica. Regreso al hotel y alojamiento. </w:t>
      </w:r>
    </w:p>
    <w:p w14:paraId="1D90987F" w14:textId="77777777" w:rsidR="004B38EA" w:rsidRPr="006B248F" w:rsidRDefault="004B38EA" w:rsidP="004B38EA">
      <w:pPr>
        <w:rPr>
          <w:color w:val="000000" w:themeColor="text1"/>
          <w:sz w:val="20"/>
          <w:szCs w:val="20"/>
        </w:rPr>
      </w:pPr>
      <w:r w:rsidRPr="006B248F">
        <w:rPr>
          <w:b/>
          <w:color w:val="C00000"/>
          <w:sz w:val="20"/>
          <w:szCs w:val="20"/>
        </w:rPr>
        <w:t>*Notas:</w:t>
      </w:r>
      <w:r w:rsidRPr="006B248F">
        <w:rPr>
          <w:color w:val="000000" w:themeColor="text1"/>
          <w:sz w:val="20"/>
          <w:szCs w:val="20"/>
        </w:rPr>
        <w:br/>
        <w:t>Duración aproximada 4 Horas</w:t>
      </w:r>
      <w:r w:rsidRPr="006B248F">
        <w:rPr>
          <w:color w:val="000000" w:themeColor="text1"/>
          <w:sz w:val="20"/>
          <w:szCs w:val="20"/>
        </w:rPr>
        <w:br/>
        <w:t>El recorrido inicia aproximadamente a las 14:00 Hrs</w:t>
      </w:r>
      <w:r w:rsidRPr="006B248F">
        <w:rPr>
          <w:color w:val="000000" w:themeColor="text1"/>
          <w:sz w:val="20"/>
          <w:szCs w:val="20"/>
        </w:rPr>
        <w:br/>
        <w:t>El Museo del Oro está cerrado los días lunes.</w:t>
      </w:r>
    </w:p>
    <w:p w14:paraId="560F765A" w14:textId="5C450F9C" w:rsidR="00F42B5F" w:rsidRPr="006B248F" w:rsidRDefault="00F42B5F" w:rsidP="00F42B5F">
      <w:pPr>
        <w:jc w:val="both"/>
        <w:rPr>
          <w:sz w:val="20"/>
          <w:szCs w:val="20"/>
        </w:rPr>
      </w:pPr>
      <w:r w:rsidRPr="006B248F">
        <w:rPr>
          <w:rFonts w:ascii="Calibri" w:hAnsi="Calibri"/>
          <w:b/>
          <w:color w:val="002060"/>
          <w:sz w:val="20"/>
          <w:szCs w:val="20"/>
        </w:rPr>
        <w:t xml:space="preserve">DÍA 3 SANTA MARTA (Tour Parque Tayrona – Playa Cristal) </w:t>
      </w:r>
      <w:r w:rsidRPr="006B248F">
        <w:rPr>
          <w:rFonts w:ascii="Calibri" w:hAnsi="Calibri"/>
          <w:sz w:val="20"/>
          <w:szCs w:val="20"/>
        </w:rPr>
        <w:t>Desayuno en el hotel. En horas de la mañana se dará inicio a un r</w:t>
      </w:r>
      <w:r w:rsidRPr="006B248F">
        <w:rPr>
          <w:sz w:val="20"/>
          <w:szCs w:val="20"/>
        </w:rPr>
        <w:t xml:space="preserve">ecorrido de una hora en automotor desde su hotel hasta llegar Neguanje, playa del Parque Nacional Natural del Parque Tayrona, desde aquí se toma una lancha típica (Bongo) y en un recorrido de 10 minutos se llegará a Playa Cristal, considerada como una de las zonas de mayor importancia ecológica del Caribe Colombiano, con aguas cristalinas, arena blanca y hermosos arrecifes coralinos ideal para practicar buceo y snorkelling (Actividades no incluidas). Regreso al hotel en la tarde y alojamiento. </w:t>
      </w:r>
    </w:p>
    <w:p w14:paraId="424B191E" w14:textId="784F2939" w:rsidR="00F42B5F" w:rsidRPr="006B248F" w:rsidRDefault="00F42B5F" w:rsidP="0018138E">
      <w:pPr>
        <w:rPr>
          <w:color w:val="000000" w:themeColor="text1"/>
          <w:sz w:val="20"/>
          <w:szCs w:val="20"/>
        </w:rPr>
      </w:pPr>
      <w:r w:rsidRPr="006B248F">
        <w:rPr>
          <w:b/>
          <w:color w:val="C00000"/>
          <w:sz w:val="20"/>
          <w:szCs w:val="20"/>
        </w:rPr>
        <w:t xml:space="preserve">Notas: </w:t>
      </w:r>
      <w:r w:rsidRPr="006B248F">
        <w:rPr>
          <w:b/>
          <w:color w:val="C00000"/>
          <w:sz w:val="20"/>
          <w:szCs w:val="20"/>
        </w:rPr>
        <w:br/>
      </w:r>
      <w:r w:rsidRPr="006B248F">
        <w:rPr>
          <w:b/>
          <w:sz w:val="20"/>
          <w:szCs w:val="20"/>
        </w:rPr>
        <w:t>*</w:t>
      </w:r>
      <w:r w:rsidRPr="006B248F">
        <w:rPr>
          <w:sz w:val="20"/>
          <w:szCs w:val="20"/>
        </w:rPr>
        <w:t xml:space="preserve">Horario de 08:30 a 15:00 </w:t>
      </w:r>
      <w:r w:rsidRPr="006B248F">
        <w:rPr>
          <w:sz w:val="20"/>
          <w:szCs w:val="20"/>
        </w:rPr>
        <w:br/>
        <w:t>*Incluye almuerzo típico</w:t>
      </w:r>
      <w:r w:rsidRPr="006B248F">
        <w:rPr>
          <w:sz w:val="20"/>
          <w:szCs w:val="20"/>
        </w:rPr>
        <w:br/>
        <w:t>Las entradas al Parque Tayrona únicamente se confirman al tener los datos de los visitantes completos: Nombre y apellido, Número de documento de identidad, fecha de nacimiento y nacionalidad.</w:t>
      </w:r>
      <w:r w:rsidRPr="006B248F">
        <w:rPr>
          <w:rFonts w:ascii="Calibri" w:eastAsia="MS Mincho" w:hAnsi="Calibri" w:cs="Times New Roman"/>
          <w:b/>
          <w:color w:val="C00000"/>
          <w:sz w:val="20"/>
          <w:szCs w:val="20"/>
          <w:lang w:eastAsia="es-ES"/>
        </w:rPr>
        <w:t xml:space="preserve"> </w:t>
      </w:r>
      <w:r w:rsidRPr="006B248F">
        <w:rPr>
          <w:rFonts w:ascii="Calibri" w:eastAsia="MS Mincho" w:hAnsi="Calibri" w:cs="Times New Roman"/>
          <w:b/>
          <w:color w:val="C00000"/>
          <w:sz w:val="20"/>
          <w:szCs w:val="20"/>
          <w:lang w:eastAsia="es-ES"/>
        </w:rPr>
        <w:br/>
        <w:t>*</w:t>
      </w:r>
      <w:r w:rsidRPr="006B248F">
        <w:rPr>
          <w:rFonts w:ascii="Calibri" w:eastAsia="MS Mincho" w:hAnsi="Calibri" w:cs="Times New Roman"/>
          <w:color w:val="C00000"/>
          <w:sz w:val="20"/>
          <w:szCs w:val="20"/>
          <w:lang w:eastAsia="es-ES"/>
        </w:rPr>
        <w:t>Cada año las entidades gubernamentales de Santa Marta cierran durante 1 mes el Parque Tayrona para su</w:t>
      </w:r>
      <w:r w:rsidR="006A6C81" w:rsidRPr="006B248F">
        <w:rPr>
          <w:rFonts w:ascii="Calibri" w:eastAsia="MS Mincho" w:hAnsi="Calibri" w:cs="Times New Roman"/>
          <w:color w:val="C00000"/>
          <w:sz w:val="20"/>
          <w:szCs w:val="20"/>
          <w:lang w:eastAsia="es-ES"/>
        </w:rPr>
        <w:t xml:space="preserve"> recuperación ambiental. Aunque al día de la última actualización de este programa dichas autoridades no han confirmado las fechas para 2019, </w:t>
      </w:r>
      <w:r w:rsidR="006A6C81" w:rsidRPr="006B248F">
        <w:rPr>
          <w:rFonts w:ascii="Calibri" w:hAnsi="Calibri"/>
          <w:color w:val="C00000"/>
          <w:sz w:val="20"/>
          <w:szCs w:val="20"/>
          <w:shd w:val="clear" w:color="auto" w:fill="FFFFFF"/>
          <w:lang w:val="es-ES"/>
        </w:rPr>
        <w:t>es probable que el cierre sea del 28 de enero al 28 de febrero de 2019. E</w:t>
      </w:r>
      <w:r w:rsidR="006A6C81" w:rsidRPr="006B248F">
        <w:rPr>
          <w:rFonts w:ascii="Calibri" w:eastAsia="MS Mincho" w:hAnsi="Calibri" w:cs="Times New Roman"/>
          <w:color w:val="C00000"/>
          <w:sz w:val="20"/>
          <w:szCs w:val="20"/>
          <w:lang w:eastAsia="es-ES"/>
        </w:rPr>
        <w:t>sto se debe tener en cuenta al momento de ofrecer y reservar ésta excursión del destino. (Consúltenos)</w:t>
      </w:r>
    </w:p>
    <w:p w14:paraId="0998CED4" w14:textId="3F9EF09F" w:rsidR="001C4AD9" w:rsidRPr="006B248F" w:rsidRDefault="001C4AD9" w:rsidP="001C4AD9">
      <w:pPr>
        <w:jc w:val="both"/>
        <w:rPr>
          <w:rFonts w:ascii="Calibri" w:hAnsi="Calibri"/>
          <w:b/>
          <w:color w:val="000000" w:themeColor="text1"/>
          <w:sz w:val="20"/>
          <w:szCs w:val="20"/>
        </w:rPr>
      </w:pPr>
      <w:r w:rsidRPr="006B248F">
        <w:rPr>
          <w:rFonts w:ascii="Calibri" w:hAnsi="Calibri" w:cs="Arial"/>
          <w:b/>
          <w:bCs/>
          <w:color w:val="002060"/>
          <w:sz w:val="20"/>
          <w:szCs w:val="20"/>
        </w:rPr>
        <w:t xml:space="preserve">DÍA </w:t>
      </w:r>
      <w:r w:rsidR="009523BB" w:rsidRPr="006B248F">
        <w:rPr>
          <w:rFonts w:ascii="Calibri" w:hAnsi="Calibri" w:cs="Arial"/>
          <w:b/>
          <w:bCs/>
          <w:color w:val="002060"/>
          <w:sz w:val="20"/>
          <w:szCs w:val="20"/>
        </w:rPr>
        <w:t>4</w:t>
      </w:r>
      <w:r w:rsidRPr="006B248F">
        <w:rPr>
          <w:rFonts w:ascii="Calibri" w:hAnsi="Calibri" w:cs="Arial"/>
          <w:b/>
          <w:bCs/>
          <w:color w:val="002060"/>
          <w:sz w:val="20"/>
          <w:szCs w:val="20"/>
        </w:rPr>
        <w:t xml:space="preserve"> SANTA MARTA - CARTAGENA </w:t>
      </w:r>
      <w:r w:rsidRPr="006B248F">
        <w:rPr>
          <w:rFonts w:ascii="Calibri" w:hAnsi="Calibri" w:cs="Calibri"/>
          <w:color w:val="000000" w:themeColor="text1"/>
          <w:sz w:val="20"/>
          <w:szCs w:val="20"/>
        </w:rPr>
        <w:t>Desayuno en el hotel. A la hora indicada en la mañana traslado por carretera a la ciudad de Cartagena en s</w:t>
      </w:r>
      <w:r w:rsidRPr="006B248F">
        <w:rPr>
          <w:rFonts w:ascii="Calibri" w:hAnsi="Calibri"/>
          <w:color w:val="000000" w:themeColor="text1"/>
          <w:sz w:val="20"/>
          <w:szCs w:val="20"/>
        </w:rPr>
        <w:t>ervicio compartido con aire acondicionado (Transporte de Turismo). Traslado desde su hotel en Santa Marta al hotel elegido en Cartagena. Al ser un servicio regular tiene paradas en hoteles de Santa Marta y también en algunos de Cartagena. Llegada, resto del día libre y alojamiento.</w:t>
      </w:r>
    </w:p>
    <w:p w14:paraId="46435C81" w14:textId="77777777" w:rsidR="001C4AD9" w:rsidRPr="006B248F" w:rsidRDefault="001C4AD9" w:rsidP="001C4AD9">
      <w:pPr>
        <w:rPr>
          <w:rFonts w:ascii="Calibri" w:hAnsi="Calibri"/>
          <w:b/>
          <w:color w:val="C00000"/>
          <w:sz w:val="20"/>
          <w:szCs w:val="20"/>
        </w:rPr>
      </w:pPr>
      <w:r w:rsidRPr="006B248F">
        <w:rPr>
          <w:rFonts w:ascii="Calibri" w:hAnsi="Calibri"/>
          <w:b/>
          <w:color w:val="C00000"/>
          <w:sz w:val="20"/>
          <w:szCs w:val="20"/>
        </w:rPr>
        <w:t>*Notas</w:t>
      </w:r>
      <w:r w:rsidRPr="006B248F">
        <w:rPr>
          <w:rFonts w:ascii="Calibri" w:hAnsi="Calibri"/>
          <w:b/>
          <w:color w:val="C00000"/>
          <w:sz w:val="20"/>
          <w:szCs w:val="20"/>
        </w:rPr>
        <w:br/>
      </w:r>
      <w:r w:rsidRPr="006B248F">
        <w:rPr>
          <w:rFonts w:ascii="Calibri" w:hAnsi="Calibri"/>
          <w:b/>
          <w:sz w:val="20"/>
          <w:szCs w:val="20"/>
        </w:rPr>
        <w:t>*</w:t>
      </w:r>
      <w:r w:rsidRPr="006B248F">
        <w:rPr>
          <w:rFonts w:ascii="Calibri" w:hAnsi="Calibri"/>
          <w:sz w:val="20"/>
          <w:szCs w:val="20"/>
        </w:rPr>
        <w:t>T</w:t>
      </w:r>
      <w:r w:rsidRPr="006B248F">
        <w:rPr>
          <w:rFonts w:ascii="Calibri" w:hAnsi="Calibri"/>
          <w:color w:val="000000" w:themeColor="text1"/>
          <w:sz w:val="20"/>
          <w:szCs w:val="20"/>
        </w:rPr>
        <w:t>rayecto es de 3 horas y 30 minutos aproximadamente a partir de salida de Santa Marta.</w:t>
      </w:r>
      <w:r w:rsidRPr="006B248F">
        <w:rPr>
          <w:rFonts w:ascii="Calibri" w:hAnsi="Calibri"/>
          <w:color w:val="000000" w:themeColor="text1"/>
          <w:sz w:val="20"/>
          <w:szCs w:val="20"/>
        </w:rPr>
        <w:br/>
        <w:t>* Salidas diarias aprox a las 14:30 hrs</w:t>
      </w:r>
    </w:p>
    <w:p w14:paraId="3C2166A8" w14:textId="77777777" w:rsidR="00CE6C21" w:rsidRPr="006B248F" w:rsidRDefault="0024523C" w:rsidP="0024523C">
      <w:pPr>
        <w:jc w:val="both"/>
        <w:rPr>
          <w:rFonts w:ascii="Calibri" w:hAnsi="Calibri"/>
          <w:sz w:val="20"/>
        </w:rPr>
      </w:pPr>
      <w:r w:rsidRPr="006B248F">
        <w:rPr>
          <w:rFonts w:ascii="Calibri" w:hAnsi="Calibri"/>
          <w:b/>
          <w:color w:val="002060"/>
          <w:sz w:val="20"/>
        </w:rPr>
        <w:t xml:space="preserve">DÍA 5 CARTAGENA (Visita a la Ciudad con Castillo de San Felipe) </w:t>
      </w:r>
      <w:r w:rsidRPr="006B248F">
        <w:rPr>
          <w:rFonts w:ascii="Calibri" w:hAnsi="Calibri"/>
          <w:sz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w:t>
      </w:r>
    </w:p>
    <w:p w14:paraId="12DF0B33" w14:textId="55BE130A" w:rsidR="004F2A0A" w:rsidRPr="006B248F" w:rsidRDefault="00587E81" w:rsidP="0024523C">
      <w:pPr>
        <w:jc w:val="both"/>
        <w:rPr>
          <w:rFonts w:ascii="Calibri" w:hAnsi="Calibri"/>
          <w:sz w:val="20"/>
        </w:rPr>
      </w:pPr>
      <w:r w:rsidRPr="006B248F">
        <w:rPr>
          <w:rFonts w:ascii="Calibri" w:hAnsi="Calibri"/>
          <w:noProof/>
          <w:sz w:val="32"/>
          <w:szCs w:val="32"/>
          <w:lang w:val="es-ES_tradnl" w:eastAsia="es-ES_tradnl"/>
        </w:rPr>
        <w:lastRenderedPageBreak/>
        <mc:AlternateContent>
          <mc:Choice Requires="wps">
            <w:drawing>
              <wp:anchor distT="0" distB="0" distL="114300" distR="114300" simplePos="0" relativeHeight="251699200" behindDoc="0" locked="0" layoutInCell="1" allowOverlap="1" wp14:anchorId="77ED3DEC" wp14:editId="2CC4A40B">
                <wp:simplePos x="0" y="0"/>
                <wp:positionH relativeFrom="column">
                  <wp:posOffset>4653915</wp:posOffset>
                </wp:positionH>
                <wp:positionV relativeFrom="paragraph">
                  <wp:posOffset>-461645</wp:posOffset>
                </wp:positionV>
                <wp:extent cx="2291715" cy="3962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95AD2" w14:textId="77777777" w:rsidR="00587E81" w:rsidRPr="007C6DF6" w:rsidRDefault="00587E81" w:rsidP="00587E8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3DEC" id="Cuadro de texto 10" o:spid="_x0000_s1030" type="#_x0000_t202" style="position:absolute;left:0;text-align:left;margin-left:366.45pt;margin-top:-36.35pt;width:180.45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lYfg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" filled="f" stroked="f">
                <v:textbox>
                  <w:txbxContent>
                    <w:p w14:paraId="46195AD2" w14:textId="77777777" w:rsidR="00587E81" w:rsidRPr="007C6DF6" w:rsidRDefault="00587E81" w:rsidP="00587E8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v:textbox>
              </v:shape>
            </w:pict>
          </mc:Fallback>
        </mc:AlternateContent>
      </w:r>
      <w:r w:rsidR="004F2A0A" w:rsidRPr="006B248F">
        <w:rPr>
          <w:rFonts w:ascii="Calibri" w:hAnsi="Calibri"/>
          <w:b/>
          <w:noProof/>
          <w:color w:val="FFFFFF" w:themeColor="background1"/>
          <w:sz w:val="34"/>
          <w:szCs w:val="34"/>
          <w:lang w:val="es-ES_tradnl" w:eastAsia="es-ES_tradnl"/>
        </w:rPr>
        <w:drawing>
          <wp:anchor distT="0" distB="0" distL="114300" distR="114300" simplePos="0" relativeHeight="251697152" behindDoc="1" locked="0" layoutInCell="1" allowOverlap="1" wp14:anchorId="7308F0EB" wp14:editId="2F4C4E00">
            <wp:simplePos x="0" y="0"/>
            <wp:positionH relativeFrom="page">
              <wp:align>left</wp:align>
            </wp:positionH>
            <wp:positionV relativeFrom="paragraph">
              <wp:posOffset>-1057275</wp:posOffset>
            </wp:positionV>
            <wp:extent cx="7887335" cy="1020318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655844" w:rsidRPr="006B248F">
        <w:rPr>
          <w:rFonts w:ascii="Calibri" w:hAnsi="Calibri"/>
          <w:sz w:val="20"/>
        </w:rPr>
        <w:br/>
      </w:r>
    </w:p>
    <w:p w14:paraId="52BB6420" w14:textId="596FDD13" w:rsidR="0024523C" w:rsidRPr="006B248F" w:rsidRDefault="0024523C" w:rsidP="004F2A0A">
      <w:pPr>
        <w:rPr>
          <w:rFonts w:ascii="Calibri" w:hAnsi="Calibri"/>
          <w:sz w:val="20"/>
        </w:rPr>
      </w:pPr>
      <w:r w:rsidRPr="006B248F">
        <w:rPr>
          <w:rFonts w:ascii="Calibri" w:hAnsi="Calibri"/>
          <w:sz w:val="20"/>
        </w:rPr>
        <w:t xml:space="preserve">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 </w:t>
      </w:r>
      <w:r w:rsidR="004F2A0A" w:rsidRPr="006B248F">
        <w:rPr>
          <w:rFonts w:ascii="Calibri" w:hAnsi="Calibri"/>
          <w:sz w:val="20"/>
        </w:rPr>
        <w:br/>
      </w:r>
      <w:r w:rsidRPr="006B248F">
        <w:rPr>
          <w:rFonts w:ascii="Calibri" w:hAnsi="Calibri"/>
          <w:b/>
          <w:color w:val="C00000"/>
          <w:sz w:val="20"/>
        </w:rPr>
        <w:t>*Notas:</w:t>
      </w:r>
      <w:r w:rsidRPr="006B248F">
        <w:rPr>
          <w:rFonts w:ascii="Calibri" w:hAnsi="Calibri"/>
          <w:sz w:val="20"/>
        </w:rPr>
        <w:br/>
      </w:r>
      <w:r w:rsidRPr="006B248F">
        <w:rPr>
          <w:rFonts w:ascii="Calibri" w:hAnsi="Calibri"/>
          <w:b/>
          <w:sz w:val="20"/>
        </w:rPr>
        <w:t xml:space="preserve">Incluye: </w:t>
      </w:r>
      <w:r w:rsidRPr="006B248F">
        <w:rPr>
          <w:rFonts w:ascii="Calibri" w:hAnsi="Calibri"/>
          <w:sz w:val="20"/>
        </w:rPr>
        <w:t>Entradas al Castillo San Felipe y visita a la Iglesia San Pedro Claver y Museo de la Esmeralda.</w:t>
      </w:r>
      <w:r w:rsidRPr="006B248F">
        <w:rPr>
          <w:rFonts w:ascii="Calibri" w:hAnsi="Calibri"/>
          <w:sz w:val="20"/>
        </w:rPr>
        <w:br/>
      </w:r>
      <w:r w:rsidRPr="006B248F">
        <w:rPr>
          <w:rFonts w:ascii="Calibri" w:hAnsi="Calibri"/>
          <w:b/>
          <w:sz w:val="20"/>
          <w:szCs w:val="20"/>
        </w:rPr>
        <w:t>Duración</w:t>
      </w:r>
      <w:r w:rsidRPr="006B248F">
        <w:rPr>
          <w:rFonts w:ascii="Calibri" w:hAnsi="Calibri"/>
          <w:sz w:val="20"/>
          <w:szCs w:val="20"/>
        </w:rPr>
        <w:t xml:space="preserve"> </w:t>
      </w:r>
      <w:r w:rsidRPr="006B248F">
        <w:rPr>
          <w:rFonts w:ascii="Calibri" w:hAnsi="Calibri"/>
          <w:b/>
          <w:sz w:val="20"/>
          <w:szCs w:val="20"/>
        </w:rPr>
        <w:t>aproximada</w:t>
      </w:r>
      <w:r w:rsidRPr="006B248F">
        <w:rPr>
          <w:rFonts w:ascii="Calibri" w:hAnsi="Calibri"/>
          <w:sz w:val="20"/>
          <w:szCs w:val="20"/>
        </w:rPr>
        <w:t>: 4 Horas.</w:t>
      </w:r>
      <w:r w:rsidRPr="006B248F">
        <w:rPr>
          <w:rFonts w:ascii="Calibri" w:hAnsi="Calibri"/>
          <w:sz w:val="20"/>
          <w:szCs w:val="20"/>
        </w:rPr>
        <w:br/>
      </w:r>
      <w:r w:rsidRPr="006B248F">
        <w:rPr>
          <w:rFonts w:ascii="Calibri" w:hAnsi="Calibri"/>
          <w:b/>
          <w:sz w:val="20"/>
          <w:szCs w:val="20"/>
        </w:rPr>
        <w:t>Operación:</w:t>
      </w:r>
      <w:r w:rsidRPr="006B248F">
        <w:rPr>
          <w:rFonts w:ascii="Calibri" w:hAnsi="Calibri"/>
          <w:sz w:val="20"/>
          <w:szCs w:val="20"/>
        </w:rPr>
        <w:t xml:space="preserve"> De Lunes a Viernes se recogerá a los pasajeros entre las 14:00 y 14:30 Horas. Sábado, Domingo y festivo entre las 09:00 y 9:30 Horas.</w:t>
      </w:r>
    </w:p>
    <w:p w14:paraId="7EE1A998" w14:textId="3321D66F" w:rsidR="0082214D" w:rsidRPr="006B248F" w:rsidRDefault="0082214D" w:rsidP="0082214D">
      <w:pPr>
        <w:jc w:val="both"/>
        <w:rPr>
          <w:rFonts w:ascii="Calibri" w:hAnsi="Calibri"/>
          <w:sz w:val="20"/>
        </w:rPr>
      </w:pPr>
      <w:r w:rsidRPr="006B248F">
        <w:rPr>
          <w:rFonts w:ascii="Calibri" w:hAnsi="Calibri"/>
          <w:b/>
          <w:color w:val="002060"/>
          <w:sz w:val="20"/>
        </w:rPr>
        <w:t xml:space="preserve">DÍA 6 CARTAGENA (Pasadía Isla del Encanto) </w:t>
      </w:r>
      <w:r w:rsidRPr="006B248F">
        <w:rPr>
          <w:rFonts w:ascii="Calibri" w:hAnsi="Calibri"/>
          <w:sz w:val="20"/>
        </w:rPr>
        <w:t xml:space="preserve">Desayuno en el hotel. A la hora acordada traslado del hotel al muelle indicado para dar inicio al tour de un día completo donde se incluye transporte en lancha rápida con destino a Isla del Encanto, ubicada al sur de la Bahía de Cartagena. Isla del Encanto en Barú hace parte del Parque Natural Nacional Corales del Rosario. Allí podrá disfrutar de playas coralinas y variedad de fauna del arrecife, ideal para descansar y nadar. Regreso a Cartagena, traslado del muelle al hotel y alojamiento. </w:t>
      </w:r>
    </w:p>
    <w:p w14:paraId="6FE3D912" w14:textId="6A6DD707" w:rsidR="002508C7" w:rsidRPr="006B248F" w:rsidRDefault="0082214D" w:rsidP="004F2A0A">
      <w:pPr>
        <w:rPr>
          <w:rFonts w:ascii="Calibri" w:hAnsi="Calibri"/>
          <w:color w:val="C00000"/>
          <w:sz w:val="20"/>
        </w:rPr>
      </w:pPr>
      <w:r w:rsidRPr="006B248F">
        <w:rPr>
          <w:rFonts w:ascii="Calibri" w:hAnsi="Calibri"/>
          <w:color w:val="C00000"/>
          <w:sz w:val="20"/>
        </w:rPr>
        <w:t>*</w:t>
      </w:r>
      <w:r w:rsidRPr="006B248F">
        <w:rPr>
          <w:rFonts w:ascii="Calibri" w:hAnsi="Calibri"/>
          <w:b/>
          <w:color w:val="C00000"/>
          <w:sz w:val="20"/>
        </w:rPr>
        <w:t>Notas</w:t>
      </w:r>
      <w:r w:rsidRPr="006B248F">
        <w:rPr>
          <w:rFonts w:ascii="Calibri" w:hAnsi="Calibri"/>
          <w:color w:val="C00000"/>
          <w:sz w:val="20"/>
        </w:rPr>
        <w:t>:</w:t>
      </w:r>
      <w:r w:rsidRPr="006B248F">
        <w:rPr>
          <w:rFonts w:ascii="Calibri" w:hAnsi="Calibri"/>
          <w:color w:val="C00000"/>
          <w:sz w:val="20"/>
        </w:rPr>
        <w:br/>
      </w:r>
      <w:r w:rsidRPr="006B248F">
        <w:rPr>
          <w:rFonts w:ascii="Calibri" w:hAnsi="Calibri"/>
          <w:b/>
          <w:sz w:val="20"/>
        </w:rPr>
        <w:t xml:space="preserve">Incluye: </w:t>
      </w:r>
      <w:r w:rsidRPr="006B248F">
        <w:rPr>
          <w:rFonts w:ascii="Calibri" w:hAnsi="Calibri"/>
          <w:sz w:val="20"/>
        </w:rPr>
        <w:t>Almuerzo típico</w:t>
      </w:r>
      <w:r w:rsidRPr="006B248F">
        <w:rPr>
          <w:rFonts w:ascii="Calibri" w:hAnsi="Calibri"/>
          <w:sz w:val="20"/>
        </w:rPr>
        <w:br/>
      </w:r>
      <w:r w:rsidRPr="006B248F">
        <w:rPr>
          <w:rFonts w:ascii="Calibri" w:hAnsi="Calibri"/>
          <w:b/>
          <w:sz w:val="20"/>
        </w:rPr>
        <w:t>No incluye</w:t>
      </w:r>
      <w:r w:rsidRPr="006B248F">
        <w:rPr>
          <w:rFonts w:ascii="Calibri" w:hAnsi="Calibri"/>
          <w:sz w:val="20"/>
        </w:rPr>
        <w:t xml:space="preserve">: Impuesto de zarpe de aproximadamente 10USD por persona pago al cambio del día en pesos colombianos, entrada al Acuario, snorkeling ni otras actividades acuáticas. </w:t>
      </w:r>
      <w:r w:rsidRPr="006B248F">
        <w:rPr>
          <w:rFonts w:ascii="Calibri" w:hAnsi="Calibri"/>
          <w:sz w:val="16"/>
        </w:rPr>
        <w:br/>
      </w:r>
      <w:r w:rsidRPr="006B248F">
        <w:rPr>
          <w:rFonts w:ascii="Calibri" w:hAnsi="Calibri"/>
          <w:b/>
          <w:sz w:val="20"/>
        </w:rPr>
        <w:t>Duración</w:t>
      </w:r>
      <w:r w:rsidRPr="006B248F">
        <w:rPr>
          <w:rFonts w:ascii="Calibri" w:hAnsi="Calibri"/>
          <w:sz w:val="20"/>
        </w:rPr>
        <w:t xml:space="preserve"> aproximada: 7 horas. </w:t>
      </w:r>
      <w:r w:rsidR="004F2A0A" w:rsidRPr="006B248F">
        <w:rPr>
          <w:rFonts w:ascii="Calibri" w:hAnsi="Calibri"/>
          <w:color w:val="C00000"/>
          <w:sz w:val="20"/>
        </w:rPr>
        <w:br/>
      </w:r>
      <w:r w:rsidR="002508C7" w:rsidRPr="006B248F">
        <w:rPr>
          <w:rFonts w:ascii="Calibri" w:hAnsi="Calibri"/>
          <w:b/>
          <w:color w:val="002060"/>
          <w:sz w:val="20"/>
          <w:szCs w:val="20"/>
        </w:rPr>
        <w:t xml:space="preserve">DÍA </w:t>
      </w:r>
      <w:r w:rsidR="0086365E" w:rsidRPr="006B248F">
        <w:rPr>
          <w:rFonts w:ascii="Calibri" w:hAnsi="Calibri"/>
          <w:b/>
          <w:color w:val="002060"/>
          <w:sz w:val="20"/>
          <w:szCs w:val="20"/>
        </w:rPr>
        <w:t>7</w:t>
      </w:r>
      <w:r w:rsidR="002508C7" w:rsidRPr="006B248F">
        <w:rPr>
          <w:rFonts w:ascii="Calibri" w:hAnsi="Calibri"/>
          <w:b/>
          <w:color w:val="002060"/>
          <w:sz w:val="20"/>
          <w:szCs w:val="20"/>
        </w:rPr>
        <w:t xml:space="preserve"> CARTAGENA </w:t>
      </w:r>
      <w:r w:rsidR="002508C7" w:rsidRPr="006B248F">
        <w:rPr>
          <w:rFonts w:ascii="Calibri" w:hAnsi="Calibri"/>
          <w:sz w:val="20"/>
          <w:szCs w:val="20"/>
        </w:rPr>
        <w:t>Desayuno en el hotel. A la hora indicada traslado al aeropuerto para tomar vuelo a la siguiente ciudad de destino o a su ciudad de origen.</w:t>
      </w:r>
    </w:p>
    <w:p w14:paraId="55FA3D31" w14:textId="77777777" w:rsidR="000A07E1" w:rsidRPr="006B248F" w:rsidRDefault="000A07E1" w:rsidP="007F463E">
      <w:pPr>
        <w:tabs>
          <w:tab w:val="left" w:pos="3615"/>
        </w:tabs>
        <w:ind w:right="96"/>
        <w:jc w:val="both"/>
        <w:rPr>
          <w:rFonts w:ascii="Candara" w:eastAsia="MS Mincho" w:hAnsi="Candara" w:cs="Times New Roman"/>
          <w:sz w:val="20"/>
          <w:szCs w:val="20"/>
          <w:lang w:eastAsia="es-ES"/>
        </w:rPr>
        <w:sectPr w:rsidR="000A07E1" w:rsidRPr="006B248F" w:rsidSect="00693519">
          <w:type w:val="continuous"/>
          <w:pgSz w:w="12240" w:h="15840"/>
          <w:pgMar w:top="1417" w:right="1701" w:bottom="1417" w:left="1701" w:header="708" w:footer="708" w:gutter="0"/>
          <w:cols w:space="708"/>
          <w:docGrid w:linePitch="360"/>
        </w:sectPr>
      </w:pPr>
    </w:p>
    <w:tbl>
      <w:tblPr>
        <w:tblW w:w="9425"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417"/>
        <w:gridCol w:w="1866"/>
        <w:gridCol w:w="1866"/>
        <w:gridCol w:w="1579"/>
        <w:gridCol w:w="1697"/>
      </w:tblGrid>
      <w:tr w:rsidR="0017560C" w:rsidRPr="006B248F" w14:paraId="0D3EE15D" w14:textId="77777777" w:rsidTr="00CE6C21">
        <w:trPr>
          <w:trHeight w:val="186"/>
          <w:jc w:val="center"/>
        </w:trPr>
        <w:tc>
          <w:tcPr>
            <w:tcW w:w="9425" w:type="dxa"/>
            <w:gridSpan w:val="5"/>
            <w:shd w:val="clear" w:color="000000" w:fill="FFFFFF"/>
            <w:noWrap/>
            <w:vAlign w:val="bottom"/>
            <w:hideMark/>
          </w:tcPr>
          <w:p w14:paraId="71600F7B" w14:textId="77777777" w:rsidR="0017560C" w:rsidRPr="006B248F" w:rsidRDefault="0017560C" w:rsidP="00EE02B0">
            <w:pPr>
              <w:spacing w:after="0" w:line="240" w:lineRule="auto"/>
              <w:jc w:val="center"/>
              <w:rPr>
                <w:rFonts w:ascii="Calibri" w:eastAsia="Times New Roman" w:hAnsi="Calibri" w:cs="Arial"/>
                <w:b/>
                <w:bCs/>
                <w:szCs w:val="24"/>
                <w:lang w:eastAsia="es-CO"/>
              </w:rPr>
            </w:pPr>
            <w:r w:rsidRPr="006B248F">
              <w:rPr>
                <w:rFonts w:ascii="Calibri" w:eastAsia="Times New Roman" w:hAnsi="Calibri" w:cs="Arial"/>
                <w:b/>
                <w:bCs/>
                <w:szCs w:val="24"/>
                <w:lang w:eastAsia="es-CO"/>
              </w:rPr>
              <w:lastRenderedPageBreak/>
              <w:t>TARIFAS POR PERSONA EN DOLARES AMERICANOS USD ( MÍNIMO 2 PASAJEROS VIAJANDO JUNTOS)</w:t>
            </w:r>
          </w:p>
        </w:tc>
      </w:tr>
      <w:tr w:rsidR="0017560C" w:rsidRPr="006B248F" w14:paraId="6FDD4654" w14:textId="77777777" w:rsidTr="0095745E">
        <w:trPr>
          <w:trHeight w:val="186"/>
          <w:jc w:val="center"/>
        </w:trPr>
        <w:tc>
          <w:tcPr>
            <w:tcW w:w="2417" w:type="dxa"/>
            <w:shd w:val="clear" w:color="000000" w:fill="002060"/>
            <w:noWrap/>
            <w:vAlign w:val="center"/>
            <w:hideMark/>
          </w:tcPr>
          <w:p w14:paraId="4058740B" w14:textId="77777777" w:rsidR="0017560C" w:rsidRPr="006B248F" w:rsidRDefault="0017560C" w:rsidP="00EE02B0">
            <w:pPr>
              <w:spacing w:after="0" w:line="240" w:lineRule="auto"/>
              <w:jc w:val="center"/>
              <w:rPr>
                <w:rFonts w:ascii="Calibri" w:eastAsia="Times New Roman" w:hAnsi="Calibri" w:cs="Arial"/>
                <w:b/>
                <w:bCs/>
                <w:color w:val="FFFFFF"/>
                <w:szCs w:val="24"/>
                <w:lang w:eastAsia="es-CO"/>
              </w:rPr>
            </w:pPr>
            <w:r w:rsidRPr="006B248F">
              <w:rPr>
                <w:rFonts w:ascii="Calibri" w:eastAsia="Times New Roman" w:hAnsi="Calibri" w:cs="Arial"/>
                <w:b/>
                <w:bCs/>
                <w:color w:val="FFFFFF"/>
                <w:szCs w:val="24"/>
                <w:lang w:eastAsia="es-CO"/>
              </w:rPr>
              <w:t xml:space="preserve">CATEGORIA  </w:t>
            </w:r>
          </w:p>
        </w:tc>
        <w:tc>
          <w:tcPr>
            <w:tcW w:w="1866" w:type="dxa"/>
            <w:shd w:val="clear" w:color="000000" w:fill="002060"/>
            <w:noWrap/>
            <w:vAlign w:val="center"/>
            <w:hideMark/>
          </w:tcPr>
          <w:p w14:paraId="1C6899DF" w14:textId="77777777" w:rsidR="0017560C" w:rsidRPr="006B248F" w:rsidRDefault="0017560C" w:rsidP="00EE02B0">
            <w:pPr>
              <w:spacing w:after="0" w:line="240" w:lineRule="auto"/>
              <w:jc w:val="center"/>
              <w:rPr>
                <w:rFonts w:ascii="Calibri" w:eastAsia="Times New Roman" w:hAnsi="Calibri" w:cs="Arial"/>
                <w:b/>
                <w:bCs/>
                <w:color w:val="FFFFFF"/>
                <w:szCs w:val="24"/>
                <w:lang w:eastAsia="es-CO"/>
              </w:rPr>
            </w:pPr>
            <w:r w:rsidRPr="006B248F">
              <w:rPr>
                <w:rFonts w:ascii="Calibri" w:eastAsia="Times New Roman" w:hAnsi="Calibri" w:cs="Arial"/>
                <w:b/>
                <w:bCs/>
                <w:color w:val="FFFFFF"/>
                <w:szCs w:val="24"/>
                <w:lang w:eastAsia="es-CO"/>
              </w:rPr>
              <w:t>SGL</w:t>
            </w:r>
          </w:p>
        </w:tc>
        <w:tc>
          <w:tcPr>
            <w:tcW w:w="1866" w:type="dxa"/>
            <w:shd w:val="clear" w:color="000000" w:fill="002060"/>
            <w:noWrap/>
            <w:vAlign w:val="center"/>
            <w:hideMark/>
          </w:tcPr>
          <w:p w14:paraId="73E3CB9D" w14:textId="77777777" w:rsidR="0017560C" w:rsidRPr="006B248F" w:rsidRDefault="0017560C" w:rsidP="00EE02B0">
            <w:pPr>
              <w:spacing w:after="0" w:line="240" w:lineRule="auto"/>
              <w:jc w:val="center"/>
              <w:rPr>
                <w:rFonts w:ascii="Calibri" w:eastAsia="Times New Roman" w:hAnsi="Calibri" w:cs="Arial"/>
                <w:b/>
                <w:bCs/>
                <w:color w:val="FFFFFF"/>
                <w:szCs w:val="24"/>
                <w:lang w:eastAsia="es-CO"/>
              </w:rPr>
            </w:pPr>
            <w:r w:rsidRPr="006B248F">
              <w:rPr>
                <w:rFonts w:ascii="Calibri" w:eastAsia="Times New Roman" w:hAnsi="Calibri" w:cs="Arial"/>
                <w:b/>
                <w:bCs/>
                <w:color w:val="FFFFFF"/>
                <w:szCs w:val="24"/>
                <w:lang w:eastAsia="es-CO"/>
              </w:rPr>
              <w:t>DBL</w:t>
            </w:r>
          </w:p>
        </w:tc>
        <w:tc>
          <w:tcPr>
            <w:tcW w:w="1579" w:type="dxa"/>
            <w:shd w:val="clear" w:color="000000" w:fill="002060"/>
            <w:noWrap/>
            <w:vAlign w:val="center"/>
            <w:hideMark/>
          </w:tcPr>
          <w:p w14:paraId="05072A71" w14:textId="77777777" w:rsidR="0017560C" w:rsidRPr="006B248F" w:rsidRDefault="0017560C" w:rsidP="00EE02B0">
            <w:pPr>
              <w:spacing w:after="0" w:line="240" w:lineRule="auto"/>
              <w:jc w:val="center"/>
              <w:rPr>
                <w:rFonts w:ascii="Calibri" w:eastAsia="Times New Roman" w:hAnsi="Calibri" w:cs="Arial"/>
                <w:b/>
                <w:bCs/>
                <w:color w:val="FFFFFF"/>
                <w:szCs w:val="24"/>
                <w:lang w:eastAsia="es-CO"/>
              </w:rPr>
            </w:pPr>
            <w:r w:rsidRPr="006B248F">
              <w:rPr>
                <w:rFonts w:ascii="Calibri" w:eastAsia="Times New Roman" w:hAnsi="Calibri" w:cs="Arial"/>
                <w:b/>
                <w:bCs/>
                <w:color w:val="FFFFFF"/>
                <w:szCs w:val="24"/>
                <w:lang w:eastAsia="es-CO"/>
              </w:rPr>
              <w:t>TPL</w:t>
            </w:r>
          </w:p>
        </w:tc>
        <w:tc>
          <w:tcPr>
            <w:tcW w:w="1697" w:type="dxa"/>
            <w:shd w:val="clear" w:color="000000" w:fill="002060"/>
            <w:noWrap/>
            <w:vAlign w:val="center"/>
            <w:hideMark/>
          </w:tcPr>
          <w:p w14:paraId="7EF3F3CF" w14:textId="77777777" w:rsidR="0017560C" w:rsidRPr="006B248F" w:rsidRDefault="0017560C" w:rsidP="00EE02B0">
            <w:pPr>
              <w:spacing w:after="0" w:line="240" w:lineRule="auto"/>
              <w:jc w:val="center"/>
              <w:rPr>
                <w:rFonts w:ascii="Calibri" w:eastAsia="Times New Roman" w:hAnsi="Calibri" w:cs="Arial"/>
                <w:b/>
                <w:bCs/>
                <w:color w:val="FFFFFF"/>
                <w:szCs w:val="24"/>
                <w:lang w:eastAsia="es-CO"/>
              </w:rPr>
            </w:pPr>
            <w:r w:rsidRPr="006B248F">
              <w:rPr>
                <w:rFonts w:ascii="Calibri" w:eastAsia="Times New Roman" w:hAnsi="Calibri" w:cs="Arial"/>
                <w:b/>
                <w:bCs/>
                <w:color w:val="FFFFFF"/>
                <w:szCs w:val="24"/>
                <w:lang w:eastAsia="es-CO"/>
              </w:rPr>
              <w:t xml:space="preserve">CHD </w:t>
            </w:r>
          </w:p>
        </w:tc>
      </w:tr>
      <w:tr w:rsidR="0095745E" w:rsidRPr="006B248F" w14:paraId="51E2BEF9" w14:textId="77777777" w:rsidTr="0095745E">
        <w:trPr>
          <w:trHeight w:val="186"/>
          <w:jc w:val="center"/>
        </w:trPr>
        <w:tc>
          <w:tcPr>
            <w:tcW w:w="2417" w:type="dxa"/>
            <w:shd w:val="clear" w:color="auto" w:fill="DEEAF6" w:themeFill="accent1" w:themeFillTint="33"/>
            <w:noWrap/>
            <w:vAlign w:val="bottom"/>
            <w:hideMark/>
          </w:tcPr>
          <w:p w14:paraId="16E007B8" w14:textId="77777777" w:rsidR="0095745E" w:rsidRPr="006B248F" w:rsidRDefault="0095745E" w:rsidP="0095745E">
            <w:pPr>
              <w:spacing w:after="0" w:line="240" w:lineRule="auto"/>
              <w:jc w:val="center"/>
              <w:rPr>
                <w:rFonts w:ascii="Calibri" w:eastAsia="Times New Roman" w:hAnsi="Calibri" w:cs="Arial"/>
                <w:b/>
                <w:color w:val="262626"/>
                <w:sz w:val="24"/>
                <w:szCs w:val="24"/>
                <w:lang w:eastAsia="es-CO"/>
              </w:rPr>
            </w:pPr>
            <w:r w:rsidRPr="006B248F">
              <w:rPr>
                <w:rFonts w:ascii="Calibri" w:eastAsia="Times New Roman" w:hAnsi="Calibri" w:cs="Arial"/>
                <w:b/>
                <w:color w:val="262626"/>
                <w:sz w:val="24"/>
                <w:szCs w:val="24"/>
                <w:lang w:eastAsia="es-CO"/>
              </w:rPr>
              <w:t>3*</w:t>
            </w:r>
          </w:p>
        </w:tc>
        <w:tc>
          <w:tcPr>
            <w:tcW w:w="1866" w:type="dxa"/>
            <w:shd w:val="clear" w:color="auto" w:fill="DEEAF6" w:themeFill="accent1" w:themeFillTint="33"/>
            <w:noWrap/>
            <w:vAlign w:val="bottom"/>
          </w:tcPr>
          <w:p w14:paraId="2B94D36B" w14:textId="1748E13A"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998</w:t>
            </w:r>
          </w:p>
        </w:tc>
        <w:tc>
          <w:tcPr>
            <w:tcW w:w="1866" w:type="dxa"/>
            <w:shd w:val="clear" w:color="auto" w:fill="DEEAF6" w:themeFill="accent1" w:themeFillTint="33"/>
            <w:noWrap/>
            <w:vAlign w:val="bottom"/>
          </w:tcPr>
          <w:p w14:paraId="077F84D8" w14:textId="61F52BCF"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683</w:t>
            </w:r>
          </w:p>
        </w:tc>
        <w:tc>
          <w:tcPr>
            <w:tcW w:w="1579" w:type="dxa"/>
            <w:shd w:val="clear" w:color="auto" w:fill="DEEAF6" w:themeFill="accent1" w:themeFillTint="33"/>
            <w:noWrap/>
            <w:vAlign w:val="bottom"/>
          </w:tcPr>
          <w:p w14:paraId="42180532" w14:textId="159E97D1"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638</w:t>
            </w:r>
          </w:p>
        </w:tc>
        <w:tc>
          <w:tcPr>
            <w:tcW w:w="1697" w:type="dxa"/>
            <w:shd w:val="clear" w:color="auto" w:fill="DEEAF6" w:themeFill="accent1" w:themeFillTint="33"/>
            <w:noWrap/>
            <w:vAlign w:val="bottom"/>
          </w:tcPr>
          <w:p w14:paraId="2E8C27E1" w14:textId="0032EAD2"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499</w:t>
            </w:r>
          </w:p>
        </w:tc>
      </w:tr>
      <w:tr w:rsidR="0095745E" w:rsidRPr="006B248F" w14:paraId="6E1CB413" w14:textId="77777777" w:rsidTr="0095745E">
        <w:trPr>
          <w:trHeight w:val="186"/>
          <w:jc w:val="center"/>
        </w:trPr>
        <w:tc>
          <w:tcPr>
            <w:tcW w:w="2417" w:type="dxa"/>
            <w:shd w:val="clear" w:color="000000" w:fill="FFFFFF"/>
            <w:noWrap/>
            <w:vAlign w:val="bottom"/>
            <w:hideMark/>
          </w:tcPr>
          <w:p w14:paraId="02C5474E" w14:textId="77777777" w:rsidR="0095745E" w:rsidRPr="006B248F" w:rsidRDefault="0095745E" w:rsidP="0095745E">
            <w:pPr>
              <w:spacing w:after="0" w:line="240" w:lineRule="auto"/>
              <w:jc w:val="center"/>
              <w:rPr>
                <w:rFonts w:ascii="Calibri" w:eastAsia="Times New Roman" w:hAnsi="Calibri" w:cs="Arial"/>
                <w:b/>
                <w:color w:val="262626"/>
                <w:sz w:val="24"/>
                <w:szCs w:val="24"/>
                <w:lang w:eastAsia="es-CO"/>
              </w:rPr>
            </w:pPr>
            <w:r w:rsidRPr="006B248F">
              <w:rPr>
                <w:rFonts w:ascii="Calibri" w:eastAsia="Times New Roman" w:hAnsi="Calibri" w:cs="Arial"/>
                <w:b/>
                <w:color w:val="262626"/>
                <w:sz w:val="24"/>
                <w:szCs w:val="24"/>
                <w:lang w:eastAsia="es-CO"/>
              </w:rPr>
              <w:t>4*</w:t>
            </w:r>
            <w:r w:rsidRPr="006B248F">
              <w:rPr>
                <w:rFonts w:ascii="Calibri" w:eastAsia="Times New Roman" w:hAnsi="Calibri" w:cs="Arial"/>
                <w:b/>
                <w:color w:val="262626"/>
                <w:sz w:val="24"/>
                <w:szCs w:val="24"/>
                <w:lang w:eastAsia="es-CO"/>
              </w:rPr>
              <w:br/>
            </w:r>
            <w:r w:rsidRPr="006B248F">
              <w:rPr>
                <w:rFonts w:ascii="Calibri" w:eastAsia="Times New Roman" w:hAnsi="Calibri" w:cs="Arial"/>
                <w:b/>
                <w:color w:val="262626"/>
                <w:sz w:val="18"/>
                <w:szCs w:val="24"/>
                <w:lang w:eastAsia="es-CO"/>
              </w:rPr>
              <w:t>RECOMENDADOS</w:t>
            </w:r>
          </w:p>
        </w:tc>
        <w:tc>
          <w:tcPr>
            <w:tcW w:w="1866" w:type="dxa"/>
            <w:shd w:val="clear" w:color="000000" w:fill="FFFFFF"/>
            <w:noWrap/>
            <w:vAlign w:val="bottom"/>
          </w:tcPr>
          <w:p w14:paraId="654D1D94" w14:textId="3C672F1D"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1.131</w:t>
            </w:r>
          </w:p>
        </w:tc>
        <w:tc>
          <w:tcPr>
            <w:tcW w:w="1866" w:type="dxa"/>
            <w:shd w:val="clear" w:color="000000" w:fill="FFFFFF"/>
            <w:noWrap/>
            <w:vAlign w:val="bottom"/>
          </w:tcPr>
          <w:p w14:paraId="5A7490FB" w14:textId="5D87478C"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751</w:t>
            </w:r>
          </w:p>
        </w:tc>
        <w:tc>
          <w:tcPr>
            <w:tcW w:w="1579" w:type="dxa"/>
            <w:shd w:val="clear" w:color="000000" w:fill="FFFFFF"/>
            <w:noWrap/>
            <w:vAlign w:val="bottom"/>
          </w:tcPr>
          <w:p w14:paraId="44EAD256" w14:textId="29D0B02F"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711</w:t>
            </w:r>
          </w:p>
        </w:tc>
        <w:tc>
          <w:tcPr>
            <w:tcW w:w="1697" w:type="dxa"/>
            <w:shd w:val="clear" w:color="000000" w:fill="FFFFFF"/>
            <w:noWrap/>
            <w:vAlign w:val="bottom"/>
          </w:tcPr>
          <w:p w14:paraId="7F940F52" w14:textId="4603CB3F"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454</w:t>
            </w:r>
          </w:p>
        </w:tc>
      </w:tr>
      <w:tr w:rsidR="0095745E" w:rsidRPr="006B248F" w14:paraId="2E21620A" w14:textId="77777777" w:rsidTr="0095745E">
        <w:trPr>
          <w:trHeight w:val="186"/>
          <w:jc w:val="center"/>
        </w:trPr>
        <w:tc>
          <w:tcPr>
            <w:tcW w:w="2417" w:type="dxa"/>
            <w:shd w:val="clear" w:color="auto" w:fill="DEEAF6" w:themeFill="accent1" w:themeFillTint="33"/>
            <w:noWrap/>
            <w:vAlign w:val="bottom"/>
            <w:hideMark/>
          </w:tcPr>
          <w:p w14:paraId="5E351D55" w14:textId="77777777" w:rsidR="0095745E" w:rsidRPr="006B248F" w:rsidRDefault="0095745E" w:rsidP="0095745E">
            <w:pPr>
              <w:spacing w:after="0" w:line="240" w:lineRule="auto"/>
              <w:jc w:val="center"/>
              <w:rPr>
                <w:rFonts w:ascii="Calibri" w:eastAsia="Times New Roman" w:hAnsi="Calibri" w:cs="Arial"/>
                <w:b/>
                <w:color w:val="262626"/>
                <w:sz w:val="24"/>
                <w:szCs w:val="24"/>
                <w:lang w:eastAsia="es-CO"/>
              </w:rPr>
            </w:pPr>
            <w:r w:rsidRPr="006B248F">
              <w:rPr>
                <w:rFonts w:ascii="Calibri" w:eastAsia="Times New Roman" w:hAnsi="Calibri" w:cs="Arial"/>
                <w:b/>
                <w:color w:val="262626"/>
                <w:sz w:val="24"/>
                <w:szCs w:val="24"/>
                <w:lang w:eastAsia="es-CO"/>
              </w:rPr>
              <w:t>4*</w:t>
            </w:r>
          </w:p>
        </w:tc>
        <w:tc>
          <w:tcPr>
            <w:tcW w:w="1866" w:type="dxa"/>
            <w:shd w:val="clear" w:color="auto" w:fill="DEEAF6" w:themeFill="accent1" w:themeFillTint="33"/>
            <w:noWrap/>
            <w:vAlign w:val="bottom"/>
          </w:tcPr>
          <w:p w14:paraId="36B33D64" w14:textId="1A99175E"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1.117</w:t>
            </w:r>
          </w:p>
        </w:tc>
        <w:tc>
          <w:tcPr>
            <w:tcW w:w="1866" w:type="dxa"/>
            <w:shd w:val="clear" w:color="auto" w:fill="DEEAF6" w:themeFill="accent1" w:themeFillTint="33"/>
            <w:noWrap/>
            <w:vAlign w:val="bottom"/>
          </w:tcPr>
          <w:p w14:paraId="1546F44E" w14:textId="7E221EB4"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756</w:t>
            </w:r>
          </w:p>
        </w:tc>
        <w:tc>
          <w:tcPr>
            <w:tcW w:w="1579" w:type="dxa"/>
            <w:shd w:val="clear" w:color="auto" w:fill="DEEAF6" w:themeFill="accent1" w:themeFillTint="33"/>
            <w:noWrap/>
            <w:vAlign w:val="bottom"/>
          </w:tcPr>
          <w:p w14:paraId="5E17190B" w14:textId="7E00CA03"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724</w:t>
            </w:r>
          </w:p>
        </w:tc>
        <w:tc>
          <w:tcPr>
            <w:tcW w:w="1697" w:type="dxa"/>
            <w:shd w:val="clear" w:color="auto" w:fill="DEEAF6" w:themeFill="accent1" w:themeFillTint="33"/>
            <w:noWrap/>
            <w:vAlign w:val="bottom"/>
          </w:tcPr>
          <w:p w14:paraId="3728AA7E" w14:textId="7F52C135"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453</w:t>
            </w:r>
          </w:p>
        </w:tc>
      </w:tr>
      <w:tr w:rsidR="0095745E" w:rsidRPr="006B248F" w14:paraId="53E4A3E3" w14:textId="77777777" w:rsidTr="0095745E">
        <w:trPr>
          <w:trHeight w:val="186"/>
          <w:jc w:val="center"/>
        </w:trPr>
        <w:tc>
          <w:tcPr>
            <w:tcW w:w="2417" w:type="dxa"/>
            <w:shd w:val="clear" w:color="000000" w:fill="FFFFFF"/>
            <w:noWrap/>
            <w:vAlign w:val="bottom"/>
            <w:hideMark/>
          </w:tcPr>
          <w:p w14:paraId="51BAF14C" w14:textId="77777777" w:rsidR="0095745E" w:rsidRPr="006B248F" w:rsidRDefault="0095745E" w:rsidP="0095745E">
            <w:pPr>
              <w:spacing w:after="0" w:line="240" w:lineRule="auto"/>
              <w:jc w:val="center"/>
              <w:rPr>
                <w:rFonts w:ascii="Calibri" w:eastAsia="Times New Roman" w:hAnsi="Calibri" w:cs="Arial"/>
                <w:b/>
                <w:color w:val="262626"/>
                <w:sz w:val="24"/>
                <w:szCs w:val="24"/>
                <w:lang w:eastAsia="es-CO"/>
              </w:rPr>
            </w:pPr>
            <w:r w:rsidRPr="006B248F">
              <w:rPr>
                <w:rFonts w:ascii="Calibri" w:eastAsia="Times New Roman" w:hAnsi="Calibri" w:cs="Arial"/>
                <w:b/>
                <w:color w:val="262626"/>
                <w:sz w:val="24"/>
                <w:szCs w:val="24"/>
                <w:lang w:eastAsia="es-CO"/>
              </w:rPr>
              <w:t xml:space="preserve">5* </w:t>
            </w:r>
          </w:p>
        </w:tc>
        <w:tc>
          <w:tcPr>
            <w:tcW w:w="1866" w:type="dxa"/>
            <w:shd w:val="clear" w:color="000000" w:fill="FFFFFF"/>
            <w:noWrap/>
            <w:vAlign w:val="bottom"/>
          </w:tcPr>
          <w:p w14:paraId="0BC7DE62" w14:textId="24CB12A7"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1.313</w:t>
            </w:r>
          </w:p>
        </w:tc>
        <w:tc>
          <w:tcPr>
            <w:tcW w:w="1866" w:type="dxa"/>
            <w:shd w:val="clear" w:color="000000" w:fill="FFFFFF"/>
            <w:noWrap/>
            <w:vAlign w:val="bottom"/>
          </w:tcPr>
          <w:p w14:paraId="0DAB0D0D" w14:textId="1D976903"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911</w:t>
            </w:r>
          </w:p>
        </w:tc>
        <w:tc>
          <w:tcPr>
            <w:tcW w:w="1579" w:type="dxa"/>
            <w:shd w:val="clear" w:color="000000" w:fill="FFFFFF"/>
            <w:noWrap/>
            <w:vAlign w:val="bottom"/>
          </w:tcPr>
          <w:p w14:paraId="76206F15" w14:textId="54A4517C"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866</w:t>
            </w:r>
          </w:p>
        </w:tc>
        <w:tc>
          <w:tcPr>
            <w:tcW w:w="1697" w:type="dxa"/>
            <w:shd w:val="clear" w:color="000000" w:fill="FFFFFF"/>
            <w:noWrap/>
            <w:vAlign w:val="bottom"/>
          </w:tcPr>
          <w:p w14:paraId="55525DC8" w14:textId="3ED6E122"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611</w:t>
            </w:r>
          </w:p>
        </w:tc>
      </w:tr>
      <w:tr w:rsidR="0095745E" w:rsidRPr="006B248F" w14:paraId="718C78F2" w14:textId="77777777" w:rsidTr="0095745E">
        <w:trPr>
          <w:trHeight w:val="186"/>
          <w:jc w:val="center"/>
        </w:trPr>
        <w:tc>
          <w:tcPr>
            <w:tcW w:w="2417" w:type="dxa"/>
            <w:shd w:val="clear" w:color="auto" w:fill="DEEAF6" w:themeFill="accent1" w:themeFillTint="33"/>
            <w:noWrap/>
            <w:vAlign w:val="bottom"/>
          </w:tcPr>
          <w:p w14:paraId="05701A54" w14:textId="77777777" w:rsidR="0095745E" w:rsidRPr="006B248F" w:rsidRDefault="0095745E" w:rsidP="0095745E">
            <w:pPr>
              <w:spacing w:after="0" w:line="240" w:lineRule="auto"/>
              <w:jc w:val="center"/>
              <w:rPr>
                <w:rFonts w:ascii="Calibri" w:eastAsia="Times New Roman" w:hAnsi="Calibri" w:cs="Arial"/>
                <w:b/>
                <w:color w:val="262626"/>
                <w:sz w:val="24"/>
                <w:szCs w:val="24"/>
                <w:lang w:eastAsia="es-CO"/>
              </w:rPr>
            </w:pPr>
            <w:r w:rsidRPr="006B248F">
              <w:rPr>
                <w:rFonts w:ascii="Calibri" w:eastAsia="Times New Roman" w:hAnsi="Calibri" w:cs="Arial"/>
                <w:b/>
                <w:color w:val="262626"/>
                <w:sz w:val="24"/>
                <w:szCs w:val="24"/>
                <w:lang w:eastAsia="es-CO"/>
              </w:rPr>
              <w:t>LUXURY</w:t>
            </w:r>
          </w:p>
        </w:tc>
        <w:tc>
          <w:tcPr>
            <w:tcW w:w="1866" w:type="dxa"/>
            <w:shd w:val="clear" w:color="auto" w:fill="DEEAF6" w:themeFill="accent1" w:themeFillTint="33"/>
            <w:noWrap/>
            <w:vAlign w:val="bottom"/>
          </w:tcPr>
          <w:p w14:paraId="38AEBA58" w14:textId="54879C15"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2.563</w:t>
            </w:r>
          </w:p>
        </w:tc>
        <w:tc>
          <w:tcPr>
            <w:tcW w:w="1866" w:type="dxa"/>
            <w:shd w:val="clear" w:color="auto" w:fill="DEEAF6" w:themeFill="accent1" w:themeFillTint="33"/>
            <w:noWrap/>
            <w:vAlign w:val="bottom"/>
          </w:tcPr>
          <w:p w14:paraId="222F93CB" w14:textId="717BBD73"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1.591</w:t>
            </w:r>
          </w:p>
        </w:tc>
        <w:tc>
          <w:tcPr>
            <w:tcW w:w="1579" w:type="dxa"/>
            <w:shd w:val="clear" w:color="auto" w:fill="DEEAF6" w:themeFill="accent1" w:themeFillTint="33"/>
            <w:noWrap/>
            <w:vAlign w:val="bottom"/>
          </w:tcPr>
          <w:p w14:paraId="164593B6" w14:textId="069F5003"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N/A</w:t>
            </w:r>
          </w:p>
        </w:tc>
        <w:tc>
          <w:tcPr>
            <w:tcW w:w="1697" w:type="dxa"/>
            <w:shd w:val="clear" w:color="auto" w:fill="DEEAF6" w:themeFill="accent1" w:themeFillTint="33"/>
            <w:noWrap/>
            <w:vAlign w:val="bottom"/>
          </w:tcPr>
          <w:p w14:paraId="0640731B" w14:textId="66110C00" w:rsidR="0095745E" w:rsidRPr="006B248F" w:rsidRDefault="0095745E" w:rsidP="0095745E">
            <w:pPr>
              <w:spacing w:after="0" w:line="240" w:lineRule="auto"/>
              <w:jc w:val="center"/>
              <w:rPr>
                <w:rFonts w:ascii="Calibri" w:eastAsia="Times New Roman" w:hAnsi="Calibri" w:cs="Arial"/>
                <w:color w:val="262626"/>
                <w:sz w:val="24"/>
                <w:szCs w:val="24"/>
                <w:lang w:eastAsia="es-CO"/>
              </w:rPr>
            </w:pPr>
            <w:r w:rsidRPr="006B248F">
              <w:rPr>
                <w:rFonts w:ascii="Calibri" w:hAnsi="Calibri" w:cs="Arial"/>
                <w:color w:val="262626"/>
                <w:sz w:val="24"/>
                <w:szCs w:val="24"/>
              </w:rPr>
              <w:t>1.216</w:t>
            </w:r>
          </w:p>
        </w:tc>
      </w:tr>
    </w:tbl>
    <w:p w14:paraId="71A17182" w14:textId="51852EFF" w:rsidR="00C236E7" w:rsidRPr="006B248F" w:rsidRDefault="00C236E7" w:rsidP="00C236E7">
      <w:pPr>
        <w:rPr>
          <w:rFonts w:ascii="Candara" w:eastAsia="MS Mincho" w:hAnsi="Candara" w:cs="Times New Roman"/>
          <w:sz w:val="20"/>
          <w:szCs w:val="20"/>
          <w:lang w:val="es-ES_tradnl" w:eastAsia="es-ES"/>
        </w:rPr>
      </w:pPr>
    </w:p>
    <w:tbl>
      <w:tblPr>
        <w:tblW w:w="9286"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032"/>
        <w:gridCol w:w="3567"/>
        <w:gridCol w:w="3687"/>
      </w:tblGrid>
      <w:tr w:rsidR="00216056" w:rsidRPr="006B248F" w14:paraId="565BC59A" w14:textId="77777777" w:rsidTr="00FD3925">
        <w:trPr>
          <w:trHeight w:val="126"/>
          <w:jc w:val="center"/>
        </w:trPr>
        <w:tc>
          <w:tcPr>
            <w:tcW w:w="2032" w:type="dxa"/>
            <w:shd w:val="clear" w:color="000000" w:fill="002060"/>
            <w:noWrap/>
            <w:vAlign w:val="center"/>
            <w:hideMark/>
          </w:tcPr>
          <w:p w14:paraId="4084561C" w14:textId="77777777" w:rsidR="00216056" w:rsidRPr="006B248F" w:rsidRDefault="00216056" w:rsidP="00EE02B0">
            <w:pPr>
              <w:spacing w:after="0" w:line="240" w:lineRule="auto"/>
              <w:jc w:val="center"/>
              <w:rPr>
                <w:rFonts w:eastAsia="Times New Roman" w:cs="Arial"/>
                <w:b/>
                <w:bCs/>
                <w:color w:val="FFFFFF"/>
                <w:szCs w:val="20"/>
                <w:lang w:eastAsia="es-CO"/>
              </w:rPr>
            </w:pPr>
            <w:r w:rsidRPr="006B248F">
              <w:rPr>
                <w:rFonts w:eastAsia="Times New Roman" w:cs="Arial"/>
                <w:b/>
                <w:bCs/>
                <w:color w:val="FFFFFF"/>
                <w:szCs w:val="20"/>
                <w:lang w:eastAsia="es-CO"/>
              </w:rPr>
              <w:t xml:space="preserve">CATEGORÍA </w:t>
            </w:r>
          </w:p>
        </w:tc>
        <w:tc>
          <w:tcPr>
            <w:tcW w:w="3567" w:type="dxa"/>
            <w:shd w:val="clear" w:color="000000" w:fill="002060"/>
          </w:tcPr>
          <w:p w14:paraId="7AC2E569" w14:textId="11C84852" w:rsidR="00216056" w:rsidRPr="006B248F" w:rsidRDefault="00AB2297" w:rsidP="00EE02B0">
            <w:pPr>
              <w:spacing w:after="0" w:line="240" w:lineRule="auto"/>
              <w:jc w:val="center"/>
              <w:rPr>
                <w:rFonts w:eastAsia="Times New Roman" w:cs="Arial"/>
                <w:b/>
                <w:bCs/>
                <w:color w:val="FFFFFF"/>
                <w:szCs w:val="20"/>
                <w:lang w:eastAsia="es-CO"/>
              </w:rPr>
            </w:pPr>
            <w:r w:rsidRPr="006B248F">
              <w:rPr>
                <w:rFonts w:eastAsia="Times New Roman" w:cs="Arial"/>
                <w:b/>
                <w:bCs/>
                <w:color w:val="FFFFFF"/>
                <w:szCs w:val="20"/>
                <w:lang w:eastAsia="es-CO"/>
              </w:rPr>
              <w:t xml:space="preserve">HOTELES SANTA </w:t>
            </w:r>
            <w:r w:rsidR="00216056" w:rsidRPr="006B248F">
              <w:rPr>
                <w:rFonts w:eastAsia="Times New Roman" w:cs="Arial"/>
                <w:b/>
                <w:bCs/>
                <w:color w:val="FFFFFF"/>
                <w:szCs w:val="20"/>
                <w:lang w:eastAsia="es-CO"/>
              </w:rPr>
              <w:t>MARTA</w:t>
            </w:r>
          </w:p>
        </w:tc>
        <w:tc>
          <w:tcPr>
            <w:tcW w:w="3687" w:type="dxa"/>
            <w:shd w:val="clear" w:color="000000" w:fill="002060"/>
          </w:tcPr>
          <w:p w14:paraId="21E7D825" w14:textId="4B8B2B55" w:rsidR="00216056" w:rsidRPr="006B248F" w:rsidRDefault="00AB2297" w:rsidP="00EE02B0">
            <w:pPr>
              <w:spacing w:after="0" w:line="240" w:lineRule="auto"/>
              <w:jc w:val="center"/>
              <w:rPr>
                <w:rFonts w:eastAsia="Times New Roman" w:cs="Arial"/>
                <w:b/>
                <w:bCs/>
                <w:color w:val="FFFFFF"/>
                <w:szCs w:val="20"/>
                <w:lang w:eastAsia="es-CO"/>
              </w:rPr>
            </w:pPr>
            <w:r w:rsidRPr="006B248F">
              <w:rPr>
                <w:rFonts w:eastAsia="Times New Roman" w:cs="Arial"/>
                <w:b/>
                <w:bCs/>
                <w:color w:val="FFFFFF"/>
                <w:szCs w:val="20"/>
                <w:lang w:eastAsia="es-CO"/>
              </w:rPr>
              <w:t xml:space="preserve">HOTELES </w:t>
            </w:r>
            <w:r w:rsidR="00216056" w:rsidRPr="006B248F">
              <w:rPr>
                <w:rFonts w:eastAsia="Times New Roman" w:cs="Arial"/>
                <w:b/>
                <w:bCs/>
                <w:color w:val="FFFFFF"/>
                <w:szCs w:val="20"/>
                <w:lang w:eastAsia="es-CO"/>
              </w:rPr>
              <w:t>CARTAGENA</w:t>
            </w:r>
          </w:p>
        </w:tc>
      </w:tr>
      <w:tr w:rsidR="00216056" w:rsidRPr="006B248F" w14:paraId="179E1A4E" w14:textId="77777777" w:rsidTr="00FD3925">
        <w:trPr>
          <w:trHeight w:val="418"/>
          <w:jc w:val="center"/>
        </w:trPr>
        <w:tc>
          <w:tcPr>
            <w:tcW w:w="2032" w:type="dxa"/>
            <w:shd w:val="clear" w:color="auto" w:fill="DEEAF6" w:themeFill="accent1" w:themeFillTint="33"/>
            <w:noWrap/>
            <w:vAlign w:val="center"/>
          </w:tcPr>
          <w:p w14:paraId="19B88DB3" w14:textId="77777777" w:rsidR="00216056" w:rsidRPr="006B248F" w:rsidRDefault="00216056" w:rsidP="00EE02B0">
            <w:pPr>
              <w:spacing w:after="0" w:line="240" w:lineRule="auto"/>
              <w:jc w:val="center"/>
              <w:rPr>
                <w:rFonts w:eastAsia="Times New Roman" w:cs="Arial"/>
                <w:b/>
                <w:color w:val="262626"/>
                <w:sz w:val="20"/>
                <w:szCs w:val="20"/>
                <w:lang w:eastAsia="es-CO"/>
              </w:rPr>
            </w:pPr>
            <w:r w:rsidRPr="006B248F">
              <w:rPr>
                <w:rFonts w:eastAsia="Times New Roman" w:cs="Arial"/>
                <w:b/>
                <w:color w:val="262626"/>
                <w:sz w:val="20"/>
                <w:szCs w:val="20"/>
                <w:lang w:eastAsia="es-CO"/>
              </w:rPr>
              <w:t>3*</w:t>
            </w:r>
          </w:p>
        </w:tc>
        <w:tc>
          <w:tcPr>
            <w:tcW w:w="3567" w:type="dxa"/>
            <w:shd w:val="clear" w:color="auto" w:fill="DEEAF6" w:themeFill="accent1" w:themeFillTint="33"/>
          </w:tcPr>
          <w:p w14:paraId="7AFDCDEE" w14:textId="5798F8D1" w:rsidR="00216056" w:rsidRPr="006B248F" w:rsidRDefault="00216056" w:rsidP="00EE02B0">
            <w:pPr>
              <w:spacing w:after="0" w:line="240" w:lineRule="auto"/>
              <w:rPr>
                <w:rFonts w:ascii="Calibri" w:hAnsi="Calibri" w:cs="Arial"/>
                <w:color w:val="262626"/>
                <w:sz w:val="20"/>
                <w:szCs w:val="20"/>
                <w:lang w:val="en-US"/>
              </w:rPr>
            </w:pPr>
            <w:r w:rsidRPr="006B248F">
              <w:rPr>
                <w:rFonts w:ascii="Calibri" w:hAnsi="Calibri" w:cs="Arial"/>
                <w:color w:val="262626"/>
                <w:sz w:val="20"/>
                <w:szCs w:val="20"/>
              </w:rPr>
              <w:t>Estelar Santamar*</w:t>
            </w:r>
            <w:r w:rsidR="003D245D" w:rsidRPr="006B248F">
              <w:rPr>
                <w:rFonts w:ascii="Calibri" w:hAnsi="Calibri" w:cs="Arial"/>
                <w:color w:val="262626"/>
                <w:sz w:val="20"/>
                <w:szCs w:val="20"/>
              </w:rPr>
              <w:t>,Best Western Plus Santa Marta*</w:t>
            </w:r>
          </w:p>
        </w:tc>
        <w:tc>
          <w:tcPr>
            <w:tcW w:w="3687" w:type="dxa"/>
            <w:shd w:val="clear" w:color="auto" w:fill="DEEAF6" w:themeFill="accent1" w:themeFillTint="33"/>
          </w:tcPr>
          <w:p w14:paraId="75D215E0"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Atlantic Lux*, GHL Relax Corales de Indias , Bahía Cartagena*</w:t>
            </w:r>
          </w:p>
        </w:tc>
      </w:tr>
      <w:tr w:rsidR="00216056" w:rsidRPr="006B248F" w14:paraId="41C1A1B4" w14:textId="77777777" w:rsidTr="00FD3925">
        <w:trPr>
          <w:trHeight w:val="388"/>
          <w:jc w:val="center"/>
        </w:trPr>
        <w:tc>
          <w:tcPr>
            <w:tcW w:w="2032" w:type="dxa"/>
            <w:shd w:val="clear" w:color="000000" w:fill="FFFFFF"/>
            <w:noWrap/>
            <w:vAlign w:val="center"/>
          </w:tcPr>
          <w:p w14:paraId="2763D36A" w14:textId="77777777" w:rsidR="00216056" w:rsidRPr="006B248F" w:rsidRDefault="00216056" w:rsidP="00EE02B0">
            <w:pPr>
              <w:spacing w:after="0" w:line="240" w:lineRule="auto"/>
              <w:jc w:val="center"/>
              <w:rPr>
                <w:rFonts w:eastAsia="Times New Roman" w:cs="Arial"/>
                <w:b/>
                <w:color w:val="262626"/>
                <w:sz w:val="20"/>
                <w:szCs w:val="20"/>
                <w:lang w:eastAsia="es-CO"/>
              </w:rPr>
            </w:pPr>
            <w:r w:rsidRPr="006B248F">
              <w:rPr>
                <w:rFonts w:eastAsia="Times New Roman" w:cs="Arial"/>
                <w:b/>
                <w:color w:val="262626"/>
                <w:sz w:val="20"/>
                <w:szCs w:val="20"/>
                <w:lang w:eastAsia="es-CO"/>
              </w:rPr>
              <w:t>4*</w:t>
            </w:r>
            <w:r w:rsidRPr="006B248F">
              <w:rPr>
                <w:rFonts w:eastAsia="Times New Roman" w:cs="Arial"/>
                <w:b/>
                <w:color w:val="262626"/>
                <w:sz w:val="20"/>
                <w:szCs w:val="20"/>
                <w:lang w:eastAsia="es-CO"/>
              </w:rPr>
              <w:br/>
            </w:r>
            <w:r w:rsidRPr="006B248F">
              <w:rPr>
                <w:rFonts w:eastAsia="Times New Roman" w:cs="Arial"/>
                <w:b/>
                <w:color w:val="262626"/>
                <w:sz w:val="18"/>
                <w:szCs w:val="20"/>
                <w:lang w:eastAsia="es-CO"/>
              </w:rPr>
              <w:t>RECOMENDADOS</w:t>
            </w:r>
          </w:p>
        </w:tc>
        <w:tc>
          <w:tcPr>
            <w:tcW w:w="3567" w:type="dxa"/>
            <w:shd w:val="clear" w:color="000000" w:fill="FFFFFF"/>
          </w:tcPr>
          <w:p w14:paraId="4574C0AF"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 xml:space="preserve">Mercure Santa Marta Emile*  </w:t>
            </w:r>
          </w:p>
        </w:tc>
        <w:tc>
          <w:tcPr>
            <w:tcW w:w="3687" w:type="dxa"/>
            <w:shd w:val="clear" w:color="000000" w:fill="FFFFFF"/>
          </w:tcPr>
          <w:p w14:paraId="2B10E22D"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Holiday Inn Express Bocagrande*, Dann Cartagena*, Almirante* , Caribe*</w:t>
            </w:r>
          </w:p>
        </w:tc>
      </w:tr>
      <w:tr w:rsidR="00216056" w:rsidRPr="006B248F" w14:paraId="1147AC07" w14:textId="77777777" w:rsidTr="00FD3925">
        <w:trPr>
          <w:trHeight w:val="426"/>
          <w:jc w:val="center"/>
        </w:trPr>
        <w:tc>
          <w:tcPr>
            <w:tcW w:w="2032" w:type="dxa"/>
            <w:shd w:val="clear" w:color="auto" w:fill="DEEAF6" w:themeFill="accent1" w:themeFillTint="33"/>
            <w:noWrap/>
            <w:vAlign w:val="center"/>
          </w:tcPr>
          <w:p w14:paraId="3C654990" w14:textId="77777777" w:rsidR="00216056" w:rsidRPr="006B248F" w:rsidRDefault="00216056" w:rsidP="00EE02B0">
            <w:pPr>
              <w:spacing w:after="0" w:line="240" w:lineRule="auto"/>
              <w:jc w:val="center"/>
              <w:rPr>
                <w:rFonts w:eastAsia="Times New Roman" w:cs="Arial"/>
                <w:b/>
                <w:color w:val="262626"/>
                <w:sz w:val="20"/>
                <w:szCs w:val="20"/>
                <w:lang w:eastAsia="es-CO"/>
              </w:rPr>
            </w:pPr>
            <w:r w:rsidRPr="006B248F">
              <w:rPr>
                <w:rFonts w:eastAsia="Times New Roman" w:cs="Arial"/>
                <w:b/>
                <w:color w:val="262626"/>
                <w:sz w:val="20"/>
                <w:szCs w:val="20"/>
                <w:lang w:eastAsia="es-CO"/>
              </w:rPr>
              <w:t>4*</w:t>
            </w:r>
          </w:p>
        </w:tc>
        <w:tc>
          <w:tcPr>
            <w:tcW w:w="3567" w:type="dxa"/>
            <w:shd w:val="clear" w:color="auto" w:fill="DEEAF6" w:themeFill="accent1" w:themeFillTint="33"/>
          </w:tcPr>
          <w:p w14:paraId="3A2649EE" w14:textId="77777777" w:rsidR="00216056" w:rsidRPr="006B248F" w:rsidRDefault="00216056" w:rsidP="00EE02B0">
            <w:pPr>
              <w:spacing w:after="0" w:line="240" w:lineRule="auto"/>
              <w:rPr>
                <w:rFonts w:ascii="Calibri" w:hAnsi="Calibri" w:cs="Arial"/>
                <w:color w:val="262626"/>
                <w:sz w:val="20"/>
                <w:szCs w:val="20"/>
                <w:lang w:val="en-US"/>
              </w:rPr>
            </w:pPr>
            <w:r w:rsidRPr="006B248F">
              <w:rPr>
                <w:rFonts w:ascii="Calibri" w:hAnsi="Calibri" w:cs="Arial"/>
                <w:color w:val="262626"/>
                <w:sz w:val="20"/>
                <w:szCs w:val="20"/>
              </w:rPr>
              <w:t xml:space="preserve">Mercure Santa Marta Emile*  </w:t>
            </w:r>
          </w:p>
        </w:tc>
        <w:tc>
          <w:tcPr>
            <w:tcW w:w="3687" w:type="dxa"/>
            <w:shd w:val="clear" w:color="auto" w:fill="DEEAF6" w:themeFill="accent1" w:themeFillTint="33"/>
          </w:tcPr>
          <w:p w14:paraId="69EF02B4"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 xml:space="preserve">Américas Casa de Playa *, Capilla del Mar *, </w:t>
            </w:r>
            <w:r w:rsidRPr="006B248F">
              <w:rPr>
                <w:rFonts w:ascii="Calibri" w:hAnsi="Calibri" w:cs="Arial"/>
                <w:color w:val="262626"/>
                <w:sz w:val="20"/>
                <w:szCs w:val="20"/>
              </w:rPr>
              <w:br/>
              <w:t xml:space="preserve">Radisson Cartagena* </w:t>
            </w:r>
          </w:p>
        </w:tc>
      </w:tr>
      <w:tr w:rsidR="00216056" w:rsidRPr="006B248F" w14:paraId="1D98732D" w14:textId="77777777" w:rsidTr="00FD3925">
        <w:trPr>
          <w:trHeight w:val="441"/>
          <w:jc w:val="center"/>
        </w:trPr>
        <w:tc>
          <w:tcPr>
            <w:tcW w:w="2032" w:type="dxa"/>
            <w:shd w:val="clear" w:color="000000" w:fill="FFFFFF"/>
            <w:noWrap/>
            <w:vAlign w:val="center"/>
          </w:tcPr>
          <w:p w14:paraId="059F4CF5" w14:textId="77777777" w:rsidR="00216056" w:rsidRPr="006B248F" w:rsidRDefault="00216056" w:rsidP="00EE02B0">
            <w:pPr>
              <w:spacing w:after="0" w:line="240" w:lineRule="auto"/>
              <w:jc w:val="center"/>
              <w:rPr>
                <w:rFonts w:eastAsia="Times New Roman" w:cs="Arial"/>
                <w:b/>
                <w:color w:val="262626"/>
                <w:sz w:val="20"/>
                <w:szCs w:val="20"/>
                <w:lang w:eastAsia="es-CO"/>
              </w:rPr>
            </w:pPr>
            <w:r w:rsidRPr="006B248F">
              <w:rPr>
                <w:rFonts w:eastAsia="Times New Roman" w:cs="Arial"/>
                <w:b/>
                <w:color w:val="262626"/>
                <w:sz w:val="20"/>
                <w:szCs w:val="20"/>
                <w:lang w:eastAsia="es-CO"/>
              </w:rPr>
              <w:t>5*</w:t>
            </w:r>
          </w:p>
        </w:tc>
        <w:tc>
          <w:tcPr>
            <w:tcW w:w="3567" w:type="dxa"/>
            <w:shd w:val="clear" w:color="000000" w:fill="FFFFFF"/>
          </w:tcPr>
          <w:p w14:paraId="0A0ED918"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Zuana Beach Resort*</w:t>
            </w:r>
            <w:r w:rsidRPr="006B248F">
              <w:rPr>
                <w:rFonts w:ascii="Calibri" w:hAnsi="Calibri" w:cs="Arial"/>
                <w:color w:val="262626"/>
                <w:sz w:val="20"/>
                <w:szCs w:val="20"/>
              </w:rPr>
              <w:br/>
              <w:t>, AC Santa Marta Marriott</w:t>
            </w:r>
          </w:p>
        </w:tc>
        <w:tc>
          <w:tcPr>
            <w:tcW w:w="3687" w:type="dxa"/>
            <w:shd w:val="clear" w:color="000000" w:fill="FFFFFF"/>
          </w:tcPr>
          <w:p w14:paraId="76AB1D85"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Américas Torre del Mar*, Estelar Cartagena de Indias* , Hyatt Regency Cartagena*</w:t>
            </w:r>
          </w:p>
        </w:tc>
      </w:tr>
      <w:tr w:rsidR="00216056" w:rsidRPr="006B248F" w14:paraId="5C26D5E0" w14:textId="77777777" w:rsidTr="00FD3925">
        <w:trPr>
          <w:trHeight w:val="441"/>
          <w:jc w:val="center"/>
        </w:trPr>
        <w:tc>
          <w:tcPr>
            <w:tcW w:w="2032" w:type="dxa"/>
            <w:shd w:val="clear" w:color="auto" w:fill="DEEAF6" w:themeFill="accent1" w:themeFillTint="33"/>
            <w:noWrap/>
            <w:vAlign w:val="center"/>
          </w:tcPr>
          <w:p w14:paraId="7C874290" w14:textId="77777777" w:rsidR="00216056" w:rsidRPr="006B248F" w:rsidRDefault="00216056" w:rsidP="00EE02B0">
            <w:pPr>
              <w:spacing w:after="0" w:line="240" w:lineRule="auto"/>
              <w:jc w:val="center"/>
              <w:rPr>
                <w:rFonts w:eastAsia="Times New Roman" w:cs="Arial"/>
                <w:b/>
                <w:color w:val="262626"/>
                <w:sz w:val="20"/>
                <w:szCs w:val="20"/>
                <w:lang w:eastAsia="es-CO"/>
              </w:rPr>
            </w:pPr>
            <w:r w:rsidRPr="006B248F">
              <w:rPr>
                <w:rFonts w:eastAsia="Times New Roman" w:cs="Arial"/>
                <w:b/>
                <w:color w:val="262626"/>
                <w:sz w:val="20"/>
                <w:szCs w:val="20"/>
                <w:lang w:eastAsia="es-CO"/>
              </w:rPr>
              <w:t>LUXURY</w:t>
            </w:r>
          </w:p>
        </w:tc>
        <w:tc>
          <w:tcPr>
            <w:tcW w:w="3567" w:type="dxa"/>
            <w:shd w:val="clear" w:color="auto" w:fill="DEEAF6" w:themeFill="accent1" w:themeFillTint="33"/>
          </w:tcPr>
          <w:p w14:paraId="7522B753" w14:textId="77777777" w:rsidR="00216056" w:rsidRPr="006B248F" w:rsidRDefault="00216056" w:rsidP="00EE02B0">
            <w:pPr>
              <w:spacing w:after="0" w:line="240" w:lineRule="auto"/>
              <w:rPr>
                <w:rFonts w:ascii="Calibri" w:hAnsi="Calibri" w:cs="Arial"/>
                <w:color w:val="262626"/>
                <w:sz w:val="20"/>
                <w:szCs w:val="20"/>
                <w:lang w:val="en-US"/>
              </w:rPr>
            </w:pPr>
            <w:proofErr w:type="spellStart"/>
            <w:r w:rsidRPr="006B248F">
              <w:rPr>
                <w:rFonts w:ascii="Calibri" w:hAnsi="Calibri" w:cs="Arial"/>
                <w:color w:val="262626"/>
                <w:sz w:val="20"/>
                <w:szCs w:val="20"/>
                <w:lang w:val="en-US"/>
              </w:rPr>
              <w:t>Zuana</w:t>
            </w:r>
            <w:proofErr w:type="spellEnd"/>
            <w:r w:rsidRPr="006B248F">
              <w:rPr>
                <w:rFonts w:ascii="Calibri" w:hAnsi="Calibri" w:cs="Arial"/>
                <w:color w:val="262626"/>
                <w:sz w:val="20"/>
                <w:szCs w:val="20"/>
                <w:lang w:val="en-US"/>
              </w:rPr>
              <w:t xml:space="preserve"> Beach Resort*, </w:t>
            </w:r>
            <w:r w:rsidRPr="006B248F">
              <w:rPr>
                <w:rFonts w:ascii="Calibri" w:hAnsi="Calibri" w:cs="Arial"/>
                <w:color w:val="262626"/>
                <w:sz w:val="20"/>
                <w:szCs w:val="20"/>
                <w:lang w:val="en-US"/>
              </w:rPr>
              <w:br/>
              <w:t xml:space="preserve">Hotel Boutique Don Pepe (Lux)  </w:t>
            </w:r>
          </w:p>
        </w:tc>
        <w:tc>
          <w:tcPr>
            <w:tcW w:w="3687" w:type="dxa"/>
            <w:shd w:val="clear" w:color="auto" w:fill="DEEAF6" w:themeFill="accent1" w:themeFillTint="33"/>
          </w:tcPr>
          <w:p w14:paraId="4FDFEA28"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color w:val="262626"/>
                <w:sz w:val="20"/>
                <w:szCs w:val="20"/>
              </w:rPr>
              <w:t>Sofitel Santa Clara , Charleston Santa Teresa , Bastión</w:t>
            </w:r>
          </w:p>
        </w:tc>
      </w:tr>
      <w:tr w:rsidR="00216056" w:rsidRPr="006B248F" w14:paraId="4EEE5306" w14:textId="77777777" w:rsidTr="00216056">
        <w:trPr>
          <w:trHeight w:val="120"/>
          <w:jc w:val="center"/>
        </w:trPr>
        <w:tc>
          <w:tcPr>
            <w:tcW w:w="9286" w:type="dxa"/>
            <w:gridSpan w:val="3"/>
            <w:shd w:val="clear" w:color="auto" w:fill="FFFFFF" w:themeFill="background1"/>
            <w:noWrap/>
            <w:vAlign w:val="center"/>
          </w:tcPr>
          <w:p w14:paraId="58E7C7F1" w14:textId="77777777" w:rsidR="00216056" w:rsidRPr="006B248F" w:rsidRDefault="00216056" w:rsidP="00EE02B0">
            <w:pPr>
              <w:spacing w:after="0" w:line="240" w:lineRule="auto"/>
              <w:rPr>
                <w:rFonts w:ascii="Calibri" w:hAnsi="Calibri" w:cs="Arial"/>
                <w:color w:val="262626"/>
                <w:sz w:val="20"/>
                <w:szCs w:val="20"/>
              </w:rPr>
            </w:pPr>
            <w:r w:rsidRPr="006B248F">
              <w:rPr>
                <w:rFonts w:ascii="Calibri" w:hAnsi="Calibri" w:cs="Arial"/>
                <w:b/>
                <w:color w:val="C00000"/>
                <w:sz w:val="20"/>
                <w:szCs w:val="18"/>
              </w:rPr>
              <w:t>*Nota Importante:</w:t>
            </w:r>
            <w:r w:rsidRPr="006B248F">
              <w:rPr>
                <w:rFonts w:ascii="Calibri" w:hAnsi="Calibri" w:cs="Arial"/>
                <w:color w:val="262626"/>
                <w:sz w:val="20"/>
                <w:szCs w:val="18"/>
              </w:rPr>
              <w:t xml:space="preserve"> Únicamente  Hoteles con (*) permiten acomodación TPL</w:t>
            </w:r>
          </w:p>
        </w:tc>
      </w:tr>
    </w:tbl>
    <w:p w14:paraId="044E078D" w14:textId="12FBD152" w:rsidR="00216056" w:rsidRPr="006B248F" w:rsidRDefault="00453535" w:rsidP="00C236E7">
      <w:pPr>
        <w:rPr>
          <w:rFonts w:ascii="Candara" w:eastAsia="MS Mincho" w:hAnsi="Candara" w:cs="Times New Roman"/>
          <w:sz w:val="20"/>
          <w:szCs w:val="20"/>
          <w:lang w:eastAsia="es-ES"/>
        </w:rPr>
        <w:sectPr w:rsidR="00216056" w:rsidRPr="006B248F" w:rsidSect="002911C0">
          <w:type w:val="continuous"/>
          <w:pgSz w:w="12240" w:h="15840"/>
          <w:pgMar w:top="1418" w:right="1701" w:bottom="1417" w:left="1701" w:header="708" w:footer="708" w:gutter="0"/>
          <w:cols w:space="708"/>
          <w:docGrid w:linePitch="360"/>
        </w:sectPr>
      </w:pPr>
      <w:r w:rsidRPr="006B248F">
        <w:rPr>
          <w:rFonts w:ascii="Calibri" w:hAnsi="Calibri"/>
          <w:noProof/>
          <w:sz w:val="32"/>
          <w:szCs w:val="32"/>
          <w:lang w:val="es-ES_tradnl" w:eastAsia="es-ES_tradnl"/>
        </w:rPr>
        <w:lastRenderedPageBreak/>
        <mc:AlternateContent>
          <mc:Choice Requires="wps">
            <w:drawing>
              <wp:anchor distT="0" distB="0" distL="114300" distR="114300" simplePos="0" relativeHeight="251701248" behindDoc="0" locked="0" layoutInCell="1" allowOverlap="1" wp14:anchorId="6199EA43" wp14:editId="77929CB0">
                <wp:simplePos x="0" y="0"/>
                <wp:positionH relativeFrom="column">
                  <wp:posOffset>4568190</wp:posOffset>
                </wp:positionH>
                <wp:positionV relativeFrom="paragraph">
                  <wp:posOffset>-462280</wp:posOffset>
                </wp:positionV>
                <wp:extent cx="2291715" cy="396240"/>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682C00" w14:textId="77777777" w:rsidR="00453535" w:rsidRPr="007C6DF6" w:rsidRDefault="00453535" w:rsidP="00453535">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9EA43" id="Cuadro de texto 12" o:spid="_x0000_s1031" type="#_x0000_t202" style="position:absolute;margin-left:359.7pt;margin-top:-36.4pt;width:180.45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" filled="f" stroked="f">
                <v:textbox>
                  <w:txbxContent>
                    <w:p w14:paraId="29682C00" w14:textId="77777777" w:rsidR="00453535" w:rsidRPr="007C6DF6" w:rsidRDefault="00453535" w:rsidP="00453535">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6 NOCHES / 7 </w:t>
                      </w:r>
                      <w:r w:rsidRPr="007C6DF6">
                        <w:rPr>
                          <w:rFonts w:ascii="Calibri" w:hAnsi="Calibri"/>
                          <w:b/>
                          <w:color w:val="FFFFFF" w:themeColor="background1"/>
                          <w:sz w:val="32"/>
                          <w:szCs w:val="32"/>
                          <w:lang w:val="es-ES"/>
                        </w:rPr>
                        <w:t>DÍAS</w:t>
                      </w:r>
                    </w:p>
                  </w:txbxContent>
                </v:textbox>
              </v:shape>
            </w:pict>
          </mc:Fallback>
        </mc:AlternateContent>
      </w:r>
      <w:r w:rsidR="000D3067" w:rsidRPr="006B248F">
        <w:rPr>
          <w:rFonts w:ascii="Calibri" w:hAnsi="Calibri"/>
          <w:b/>
          <w:noProof/>
          <w:color w:val="FFFFFF" w:themeColor="background1"/>
          <w:sz w:val="34"/>
          <w:szCs w:val="34"/>
          <w:lang w:val="es-ES_tradnl" w:eastAsia="es-ES_tradnl"/>
        </w:rPr>
        <w:drawing>
          <wp:anchor distT="0" distB="0" distL="114300" distR="114300" simplePos="0" relativeHeight="251661311" behindDoc="1" locked="0" layoutInCell="1" allowOverlap="1" wp14:anchorId="4D36AD38" wp14:editId="6267922B">
            <wp:simplePos x="0" y="0"/>
            <wp:positionH relativeFrom="page">
              <wp:align>right</wp:align>
            </wp:positionH>
            <wp:positionV relativeFrom="paragraph">
              <wp:posOffset>-1057910</wp:posOffset>
            </wp:positionV>
            <wp:extent cx="7887335" cy="1020318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3368A7" w:rsidRPr="006B248F">
        <w:rPr>
          <w:rFonts w:ascii="Calibri" w:hAnsi="Calibri"/>
          <w:noProof/>
          <w:lang w:val="es-ES_tradnl" w:eastAsia="es-ES_tradnl"/>
        </w:rPr>
        <w:drawing>
          <wp:anchor distT="0" distB="0" distL="114300" distR="114300" simplePos="0" relativeHeight="251680768" behindDoc="1" locked="0" layoutInCell="1" allowOverlap="1" wp14:anchorId="063F2A1B" wp14:editId="16BF7312">
            <wp:simplePos x="0" y="0"/>
            <wp:positionH relativeFrom="margin">
              <wp:align>left</wp:align>
            </wp:positionH>
            <wp:positionV relativeFrom="paragraph">
              <wp:posOffset>217170</wp:posOffset>
            </wp:positionV>
            <wp:extent cx="847725" cy="26670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847725" cy="266700"/>
                    </a:xfrm>
                    <a:prstGeom prst="rect">
                      <a:avLst/>
                    </a:prstGeom>
                  </pic:spPr>
                </pic:pic>
              </a:graphicData>
            </a:graphic>
            <wp14:sizeRelH relativeFrom="page">
              <wp14:pctWidth>0</wp14:pctWidth>
            </wp14:sizeRelH>
            <wp14:sizeRelV relativeFrom="page">
              <wp14:pctHeight>0</wp14:pctHeight>
            </wp14:sizeRelV>
          </wp:anchor>
        </w:drawing>
      </w:r>
    </w:p>
    <w:p w14:paraId="60C714C2" w14:textId="3F819F2F" w:rsidR="007F463E" w:rsidRPr="006B248F" w:rsidRDefault="007E67B5" w:rsidP="00FD3925">
      <w:pPr>
        <w:tabs>
          <w:tab w:val="left" w:pos="975"/>
          <w:tab w:val="left" w:pos="1395"/>
        </w:tabs>
        <w:rPr>
          <w:rFonts w:ascii="Candara" w:hAnsi="Candara"/>
          <w:b/>
          <w:noProof/>
          <w:color w:val="FFFFFF" w:themeColor="background1"/>
          <w:sz w:val="20"/>
          <w:szCs w:val="20"/>
          <w:lang w:val="es-ES"/>
        </w:rPr>
      </w:pPr>
      <w:r w:rsidRPr="006B248F">
        <w:rPr>
          <w:rFonts w:ascii="Calibri" w:hAnsi="Calibri"/>
          <w:b/>
          <w:color w:val="FFFFFF" w:themeColor="background1"/>
          <w:sz w:val="26"/>
          <w:szCs w:val="26"/>
          <w:lang w:val="en-US"/>
        </w:rPr>
        <w:lastRenderedPageBreak/>
        <w:t xml:space="preserve">  </w:t>
      </w:r>
      <w:r w:rsidRPr="006B248F">
        <w:rPr>
          <w:rFonts w:ascii="Calibri" w:hAnsi="Calibri"/>
          <w:b/>
          <w:color w:val="FFFFFF" w:themeColor="background1"/>
          <w:sz w:val="26"/>
          <w:szCs w:val="26"/>
        </w:rPr>
        <w:t>INCLUYE</w:t>
      </w:r>
    </w:p>
    <w:p w14:paraId="5ED0E05D" w14:textId="77777777" w:rsidR="00FE2845" w:rsidRPr="006B248F" w:rsidRDefault="00FE2845" w:rsidP="00FE2845">
      <w:pPr>
        <w:shd w:val="clear" w:color="auto" w:fill="FFFFFF" w:themeFill="background1"/>
        <w:rPr>
          <w:b/>
          <w:noProof/>
          <w:color w:val="002060"/>
          <w:sz w:val="20"/>
          <w:szCs w:val="20"/>
          <w:lang w:val="es-ES"/>
        </w:rPr>
      </w:pPr>
      <w:r w:rsidRPr="006B248F">
        <w:rPr>
          <w:b/>
          <w:noProof/>
          <w:color w:val="002060"/>
          <w:sz w:val="20"/>
          <w:szCs w:val="20"/>
          <w:lang w:val="es-ES"/>
        </w:rPr>
        <w:t xml:space="preserve">SANTA MARTA  </w:t>
      </w:r>
    </w:p>
    <w:p w14:paraId="0E3C3072" w14:textId="77777777" w:rsidR="00FE2845" w:rsidRPr="006B248F" w:rsidRDefault="00FE2845" w:rsidP="00FE2845">
      <w:pPr>
        <w:pStyle w:val="Prrafodelista"/>
        <w:numPr>
          <w:ilvl w:val="0"/>
          <w:numId w:val="10"/>
        </w:numPr>
        <w:shd w:val="clear" w:color="auto" w:fill="FFFFFF" w:themeFill="background1"/>
        <w:rPr>
          <w:noProof/>
          <w:color w:val="000000" w:themeColor="text1"/>
          <w:sz w:val="20"/>
          <w:szCs w:val="20"/>
          <w:lang w:val="es-ES"/>
        </w:rPr>
      </w:pPr>
      <w:r w:rsidRPr="006B248F">
        <w:rPr>
          <w:noProof/>
          <w:color w:val="000000" w:themeColor="text1"/>
          <w:sz w:val="20"/>
          <w:szCs w:val="20"/>
          <w:lang w:val="es-ES"/>
        </w:rPr>
        <w:t xml:space="preserve">Traslado aeropuerto - hotel  en servicio regular </w:t>
      </w:r>
    </w:p>
    <w:p w14:paraId="361B4507" w14:textId="77777777" w:rsidR="00FE2845" w:rsidRPr="006B248F" w:rsidRDefault="00FE2845" w:rsidP="00FE2845">
      <w:pPr>
        <w:pStyle w:val="Prrafodelista"/>
        <w:numPr>
          <w:ilvl w:val="0"/>
          <w:numId w:val="10"/>
        </w:numPr>
        <w:shd w:val="clear" w:color="auto" w:fill="FFFFFF" w:themeFill="background1"/>
        <w:rPr>
          <w:noProof/>
          <w:color w:val="000000" w:themeColor="text1"/>
          <w:sz w:val="20"/>
          <w:szCs w:val="20"/>
          <w:lang w:val="es-ES"/>
        </w:rPr>
      </w:pPr>
      <w:r w:rsidRPr="006B248F">
        <w:rPr>
          <w:noProof/>
          <w:color w:val="000000" w:themeColor="text1"/>
          <w:sz w:val="20"/>
          <w:szCs w:val="20"/>
          <w:lang w:val="es-ES"/>
        </w:rPr>
        <w:t xml:space="preserve">Alojamiento 3 noches con desayuno </w:t>
      </w:r>
    </w:p>
    <w:p w14:paraId="4F33FF8C" w14:textId="77777777" w:rsidR="00FE2845" w:rsidRPr="006B248F" w:rsidRDefault="00FE2845" w:rsidP="00FE2845">
      <w:pPr>
        <w:pStyle w:val="Prrafodelista"/>
        <w:numPr>
          <w:ilvl w:val="0"/>
          <w:numId w:val="10"/>
        </w:numPr>
        <w:shd w:val="clear" w:color="auto" w:fill="FFFFFF" w:themeFill="background1"/>
        <w:rPr>
          <w:noProof/>
          <w:color w:val="000000" w:themeColor="text1"/>
          <w:sz w:val="20"/>
          <w:szCs w:val="20"/>
          <w:lang w:val="es-ES"/>
        </w:rPr>
      </w:pPr>
      <w:r w:rsidRPr="006B248F">
        <w:rPr>
          <w:noProof/>
          <w:color w:val="000000" w:themeColor="text1"/>
          <w:sz w:val="20"/>
          <w:szCs w:val="20"/>
          <w:lang w:val="es-ES"/>
        </w:rPr>
        <w:t xml:space="preserve">Visita de la Ciudad en servicio regular </w:t>
      </w:r>
    </w:p>
    <w:p w14:paraId="18DF8E2E" w14:textId="77777777" w:rsidR="00FE2845" w:rsidRPr="006B248F" w:rsidRDefault="00FE2845" w:rsidP="00FE2845">
      <w:pPr>
        <w:pStyle w:val="Prrafodelista"/>
        <w:numPr>
          <w:ilvl w:val="0"/>
          <w:numId w:val="10"/>
        </w:numPr>
        <w:shd w:val="clear" w:color="auto" w:fill="FFFFFF" w:themeFill="background1"/>
        <w:rPr>
          <w:noProof/>
          <w:color w:val="000000" w:themeColor="text1"/>
          <w:sz w:val="20"/>
          <w:szCs w:val="20"/>
          <w:lang w:val="es-ES"/>
        </w:rPr>
      </w:pPr>
      <w:r w:rsidRPr="006B248F">
        <w:rPr>
          <w:noProof/>
          <w:color w:val="000000" w:themeColor="text1"/>
          <w:sz w:val="20"/>
          <w:szCs w:val="20"/>
          <w:lang w:val="es-ES"/>
        </w:rPr>
        <w:t xml:space="preserve">Tour Parque Tayrona – Playa Cristal con almuerzo típico en servicio regular </w:t>
      </w:r>
    </w:p>
    <w:p w14:paraId="535E38E7" w14:textId="77777777" w:rsidR="00FE2845" w:rsidRPr="006B248F" w:rsidRDefault="00FE2845" w:rsidP="00FE2845">
      <w:pPr>
        <w:pStyle w:val="Prrafodelista"/>
        <w:numPr>
          <w:ilvl w:val="0"/>
          <w:numId w:val="10"/>
        </w:numPr>
        <w:shd w:val="clear" w:color="auto" w:fill="FFFFFF" w:themeFill="background1"/>
        <w:rPr>
          <w:noProof/>
          <w:color w:val="000000" w:themeColor="text1"/>
          <w:sz w:val="20"/>
          <w:szCs w:val="20"/>
          <w:lang w:val="es-ES"/>
        </w:rPr>
      </w:pPr>
      <w:r w:rsidRPr="006B248F">
        <w:rPr>
          <w:noProof/>
          <w:color w:val="000000" w:themeColor="text1"/>
          <w:sz w:val="20"/>
          <w:szCs w:val="20"/>
          <w:lang w:val="es-ES"/>
        </w:rPr>
        <w:t xml:space="preserve">Traslado terrestre Santa Marta -  Cartagena en servicio regular especial  </w:t>
      </w:r>
    </w:p>
    <w:p w14:paraId="082B5DBE" w14:textId="77777777" w:rsidR="005211C5" w:rsidRPr="006B248F" w:rsidRDefault="00B5756D" w:rsidP="005211C5">
      <w:pPr>
        <w:shd w:val="clear" w:color="auto" w:fill="FFFFFF" w:themeFill="background1"/>
        <w:rPr>
          <w:b/>
          <w:noProof/>
          <w:color w:val="002060"/>
          <w:sz w:val="20"/>
          <w:szCs w:val="20"/>
          <w:lang w:val="es-ES"/>
        </w:rPr>
      </w:pPr>
      <w:r w:rsidRPr="006B248F">
        <w:rPr>
          <w:noProof/>
          <w:color w:val="000000" w:themeColor="text1"/>
          <w:sz w:val="20"/>
          <w:szCs w:val="20"/>
          <w:lang w:val="es-ES"/>
        </w:rPr>
        <w:br/>
      </w:r>
      <w:r w:rsidR="005211C5" w:rsidRPr="006B248F">
        <w:rPr>
          <w:b/>
          <w:noProof/>
          <w:color w:val="002060"/>
          <w:sz w:val="20"/>
          <w:szCs w:val="20"/>
          <w:lang w:val="es-ES"/>
        </w:rPr>
        <w:t xml:space="preserve">CARTAGENA </w:t>
      </w:r>
    </w:p>
    <w:p w14:paraId="02B7E9AA" w14:textId="77777777" w:rsidR="005211C5" w:rsidRPr="006B248F" w:rsidRDefault="005211C5" w:rsidP="005211C5">
      <w:pPr>
        <w:pStyle w:val="Prrafodelista"/>
        <w:numPr>
          <w:ilvl w:val="0"/>
          <w:numId w:val="8"/>
        </w:numPr>
        <w:shd w:val="clear" w:color="auto" w:fill="FFFFFF" w:themeFill="background1"/>
        <w:ind w:left="709"/>
        <w:rPr>
          <w:noProof/>
          <w:color w:val="000000" w:themeColor="text1"/>
          <w:sz w:val="20"/>
          <w:szCs w:val="20"/>
          <w:lang w:val="es-ES"/>
        </w:rPr>
      </w:pPr>
      <w:r w:rsidRPr="006B248F">
        <w:rPr>
          <w:noProof/>
          <w:color w:val="000000" w:themeColor="text1"/>
          <w:sz w:val="20"/>
          <w:szCs w:val="20"/>
          <w:lang w:val="es-ES"/>
        </w:rPr>
        <w:t xml:space="preserve">Alojamiento 3 noches con desayuno </w:t>
      </w:r>
    </w:p>
    <w:p w14:paraId="648BD59A" w14:textId="77777777" w:rsidR="005211C5" w:rsidRPr="006B248F" w:rsidRDefault="005211C5" w:rsidP="005211C5">
      <w:pPr>
        <w:pStyle w:val="Prrafodelista"/>
        <w:numPr>
          <w:ilvl w:val="0"/>
          <w:numId w:val="8"/>
        </w:numPr>
        <w:shd w:val="clear" w:color="auto" w:fill="FFFFFF" w:themeFill="background1"/>
        <w:ind w:left="709"/>
        <w:rPr>
          <w:noProof/>
          <w:color w:val="000000" w:themeColor="text1"/>
          <w:sz w:val="20"/>
          <w:szCs w:val="20"/>
          <w:lang w:val="es-ES"/>
        </w:rPr>
      </w:pPr>
      <w:r w:rsidRPr="006B248F">
        <w:rPr>
          <w:noProof/>
          <w:color w:val="000000" w:themeColor="text1"/>
          <w:sz w:val="20"/>
          <w:szCs w:val="20"/>
          <w:lang w:val="es-ES"/>
        </w:rPr>
        <w:t>Visita de la Ciudad con Castillo de San Felipe en servicio regular</w:t>
      </w:r>
    </w:p>
    <w:p w14:paraId="638E73A6" w14:textId="77777777" w:rsidR="005211C5" w:rsidRPr="006B248F" w:rsidRDefault="005211C5" w:rsidP="005211C5">
      <w:pPr>
        <w:pStyle w:val="Prrafodelista"/>
        <w:numPr>
          <w:ilvl w:val="0"/>
          <w:numId w:val="8"/>
        </w:numPr>
        <w:shd w:val="clear" w:color="auto" w:fill="FFFFFF" w:themeFill="background1"/>
        <w:ind w:left="709"/>
        <w:rPr>
          <w:noProof/>
          <w:color w:val="000000" w:themeColor="text1"/>
          <w:sz w:val="20"/>
          <w:szCs w:val="20"/>
          <w:lang w:val="es-ES"/>
        </w:rPr>
      </w:pPr>
      <w:r w:rsidRPr="006B248F">
        <w:rPr>
          <w:noProof/>
          <w:color w:val="000000" w:themeColor="text1"/>
          <w:sz w:val="20"/>
          <w:szCs w:val="20"/>
          <w:lang w:val="es-ES"/>
        </w:rPr>
        <w:t>Pasadía en Isla del Encanto  con almuerzo típico en servicio regular</w:t>
      </w:r>
    </w:p>
    <w:p w14:paraId="6AF79E10" w14:textId="77777777" w:rsidR="005211C5" w:rsidRPr="006B248F" w:rsidRDefault="005211C5" w:rsidP="005211C5">
      <w:pPr>
        <w:pStyle w:val="Prrafodelista"/>
        <w:numPr>
          <w:ilvl w:val="0"/>
          <w:numId w:val="8"/>
        </w:numPr>
        <w:shd w:val="clear" w:color="auto" w:fill="FFFFFF" w:themeFill="background1"/>
        <w:ind w:left="709"/>
        <w:rPr>
          <w:noProof/>
          <w:color w:val="000000" w:themeColor="text1"/>
          <w:sz w:val="20"/>
          <w:szCs w:val="20"/>
          <w:lang w:val="es-ES"/>
        </w:rPr>
      </w:pPr>
      <w:r w:rsidRPr="006B248F">
        <w:rPr>
          <w:noProof/>
          <w:color w:val="000000" w:themeColor="text1"/>
          <w:sz w:val="20"/>
          <w:szCs w:val="20"/>
          <w:lang w:val="es-ES"/>
        </w:rPr>
        <w:t xml:space="preserve">Traslado hotel - muelle -  hotel en servicio regular </w:t>
      </w:r>
    </w:p>
    <w:p w14:paraId="3877C832" w14:textId="77777777" w:rsidR="005211C5" w:rsidRPr="006B248F" w:rsidRDefault="005211C5" w:rsidP="005211C5">
      <w:pPr>
        <w:pStyle w:val="Prrafodelista"/>
        <w:numPr>
          <w:ilvl w:val="0"/>
          <w:numId w:val="8"/>
        </w:numPr>
        <w:shd w:val="clear" w:color="auto" w:fill="FFFFFF" w:themeFill="background1"/>
        <w:ind w:left="709"/>
        <w:rPr>
          <w:noProof/>
          <w:color w:val="000000" w:themeColor="text1"/>
          <w:sz w:val="20"/>
          <w:szCs w:val="20"/>
          <w:lang w:val="es-ES"/>
        </w:rPr>
      </w:pPr>
      <w:r w:rsidRPr="006B248F">
        <w:rPr>
          <w:noProof/>
          <w:color w:val="000000" w:themeColor="text1"/>
          <w:sz w:val="20"/>
          <w:szCs w:val="20"/>
          <w:lang w:val="es-ES"/>
        </w:rPr>
        <w:t>Traslado hotel – aeropuerto en servicio regular</w:t>
      </w:r>
    </w:p>
    <w:p w14:paraId="4C1764A3" w14:textId="0A30AB61" w:rsidR="00E13609" w:rsidRPr="006B248F" w:rsidRDefault="00AF45A7" w:rsidP="005211C5">
      <w:pPr>
        <w:shd w:val="clear" w:color="auto" w:fill="FFFFFF" w:themeFill="background1"/>
        <w:rPr>
          <w:noProof/>
          <w:color w:val="000000" w:themeColor="text1"/>
          <w:sz w:val="20"/>
          <w:szCs w:val="20"/>
          <w:lang w:val="es-ES"/>
        </w:rPr>
      </w:pPr>
      <w:r w:rsidRPr="006B248F">
        <w:rPr>
          <w:rFonts w:ascii="Calibri" w:hAnsi="Calibri"/>
          <w:noProof/>
          <w:lang w:val="es-ES_tradnl" w:eastAsia="es-ES_tradnl"/>
        </w:rPr>
        <w:drawing>
          <wp:anchor distT="0" distB="0" distL="114300" distR="114300" simplePos="0" relativeHeight="251682816" behindDoc="1" locked="0" layoutInCell="1" allowOverlap="1" wp14:anchorId="39D523C8" wp14:editId="6DE2BA06">
            <wp:simplePos x="0" y="0"/>
            <wp:positionH relativeFrom="margin">
              <wp:align>left</wp:align>
            </wp:positionH>
            <wp:positionV relativeFrom="paragraph">
              <wp:posOffset>233045</wp:posOffset>
            </wp:positionV>
            <wp:extent cx="2257425" cy="24701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2262902" cy="247614"/>
                    </a:xfrm>
                    <a:prstGeom prst="rect">
                      <a:avLst/>
                    </a:prstGeom>
                  </pic:spPr>
                </pic:pic>
              </a:graphicData>
            </a:graphic>
            <wp14:sizeRelH relativeFrom="page">
              <wp14:pctWidth>0</wp14:pctWidth>
            </wp14:sizeRelH>
            <wp14:sizeRelV relativeFrom="page">
              <wp14:pctHeight>0</wp14:pctHeight>
            </wp14:sizeRelV>
          </wp:anchor>
        </w:drawing>
      </w:r>
      <w:r w:rsidRPr="006B248F">
        <w:rPr>
          <w:noProof/>
          <w:color w:val="000000" w:themeColor="text1"/>
          <w:sz w:val="20"/>
          <w:szCs w:val="20"/>
          <w:lang w:val="es-ES"/>
        </w:rPr>
        <w:tab/>
      </w:r>
    </w:p>
    <w:p w14:paraId="53B4BC27" w14:textId="3BDCAEBA" w:rsidR="006C2D93" w:rsidRPr="006B248F" w:rsidRDefault="00AF45A7" w:rsidP="00AF45A7">
      <w:pPr>
        <w:tabs>
          <w:tab w:val="left" w:pos="1470"/>
        </w:tabs>
        <w:rPr>
          <w:rFonts w:ascii="Candara" w:hAnsi="Candara"/>
          <w:b/>
          <w:noProof/>
          <w:color w:val="FFFFFF" w:themeColor="background1"/>
          <w:sz w:val="20"/>
          <w:szCs w:val="20"/>
          <w:lang w:val="es-ES"/>
        </w:rPr>
      </w:pPr>
      <w:r w:rsidRPr="006B248F">
        <w:rPr>
          <w:rFonts w:ascii="Candara" w:hAnsi="Candara"/>
          <w:b/>
          <w:noProof/>
          <w:color w:val="FFFFFF" w:themeColor="background1"/>
          <w:sz w:val="20"/>
          <w:szCs w:val="20"/>
          <w:lang w:val="es-ES"/>
        </w:rPr>
        <w:t xml:space="preserve"> </w:t>
      </w:r>
      <w:r w:rsidR="00B619A2" w:rsidRPr="006B248F">
        <w:rPr>
          <w:rFonts w:ascii="Candara" w:hAnsi="Candara"/>
          <w:b/>
          <w:noProof/>
          <w:color w:val="FFFFFF" w:themeColor="background1"/>
          <w:sz w:val="20"/>
          <w:szCs w:val="20"/>
          <w:lang w:val="es-ES"/>
        </w:rPr>
        <w:t xml:space="preserve">     </w:t>
      </w:r>
      <w:r w:rsidRPr="006B248F">
        <w:rPr>
          <w:rFonts w:ascii="Calibri" w:hAnsi="Calibri"/>
          <w:b/>
          <w:color w:val="FFFFFF" w:themeColor="background1"/>
          <w:sz w:val="26"/>
          <w:szCs w:val="26"/>
        </w:rPr>
        <w:t>APLICACIÓN DE LAS TARIFAS</w:t>
      </w:r>
    </w:p>
    <w:p w14:paraId="61F1CBA7" w14:textId="39001FE0"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Código del programa : PV-</w:t>
      </w:r>
      <w:r w:rsidR="004E57E1" w:rsidRPr="006B248F">
        <w:rPr>
          <w:rFonts w:ascii="Calibri" w:hAnsi="Calibri"/>
          <w:noProof/>
          <w:color w:val="000000" w:themeColor="text1"/>
          <w:sz w:val="20"/>
          <w:szCs w:val="20"/>
        </w:rPr>
        <w:t>6</w:t>
      </w:r>
      <w:r w:rsidRPr="006B248F">
        <w:rPr>
          <w:rFonts w:ascii="Calibri" w:hAnsi="Calibri"/>
          <w:noProof/>
          <w:color w:val="000000" w:themeColor="text1"/>
          <w:sz w:val="20"/>
          <w:szCs w:val="20"/>
        </w:rPr>
        <w:t xml:space="preserve">SC-C2E </w:t>
      </w:r>
    </w:p>
    <w:p w14:paraId="141EADD2" w14:textId="77777777" w:rsidR="004B4838" w:rsidRPr="006B248F" w:rsidRDefault="004B4838" w:rsidP="004B4838">
      <w:pPr>
        <w:pStyle w:val="Prrafodelista"/>
        <w:numPr>
          <w:ilvl w:val="0"/>
          <w:numId w:val="9"/>
        </w:numPr>
        <w:tabs>
          <w:tab w:val="left" w:pos="142"/>
        </w:tabs>
        <w:spacing w:line="200" w:lineRule="exact"/>
        <w:jc w:val="both"/>
        <w:rPr>
          <w:rFonts w:ascii="Calibri" w:hAnsi="Calibri"/>
          <w:b/>
          <w:noProof/>
          <w:color w:val="000000" w:themeColor="text1"/>
          <w:sz w:val="20"/>
          <w:szCs w:val="20"/>
        </w:rPr>
      </w:pPr>
      <w:r w:rsidRPr="006B248F">
        <w:rPr>
          <w:rFonts w:ascii="Calibri" w:hAnsi="Calibri"/>
          <w:b/>
          <w:noProof/>
          <w:color w:val="000000" w:themeColor="text1"/>
          <w:sz w:val="20"/>
          <w:szCs w:val="20"/>
        </w:rPr>
        <w:t xml:space="preserve">Tarifas comisionables </w:t>
      </w:r>
    </w:p>
    <w:p w14:paraId="77FF1732" w14:textId="77777777"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 xml:space="preserve">Precios en dólares americanos por persona </w:t>
      </w:r>
    </w:p>
    <w:p w14:paraId="1029C510" w14:textId="61EAB333"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C00000"/>
          <w:sz w:val="20"/>
          <w:szCs w:val="20"/>
        </w:rPr>
      </w:pPr>
      <w:r w:rsidRPr="006B248F">
        <w:rPr>
          <w:rFonts w:ascii="Calibri" w:hAnsi="Calibri"/>
          <w:b/>
          <w:noProof/>
          <w:color w:val="C00000"/>
          <w:sz w:val="20"/>
          <w:szCs w:val="20"/>
        </w:rPr>
        <w:t>Vigencia del programa: 16 de enero al 1</w:t>
      </w:r>
      <w:r w:rsidR="00302C80" w:rsidRPr="006B248F">
        <w:rPr>
          <w:rFonts w:ascii="Calibri" w:hAnsi="Calibri"/>
          <w:b/>
          <w:noProof/>
          <w:color w:val="C00000"/>
          <w:sz w:val="20"/>
          <w:szCs w:val="20"/>
        </w:rPr>
        <w:t>9</w:t>
      </w:r>
      <w:r w:rsidRPr="006B248F">
        <w:rPr>
          <w:rFonts w:ascii="Calibri" w:hAnsi="Calibri"/>
          <w:b/>
          <w:noProof/>
          <w:color w:val="C00000"/>
          <w:sz w:val="20"/>
          <w:szCs w:val="20"/>
        </w:rPr>
        <w:t xml:space="preserve"> de diciembre de 2019</w:t>
      </w:r>
    </w:p>
    <w:p w14:paraId="2D79BFDE" w14:textId="77777777" w:rsidR="004B4838" w:rsidRPr="006B248F" w:rsidRDefault="004B4838" w:rsidP="004B4838">
      <w:pPr>
        <w:pStyle w:val="Prrafodelista"/>
        <w:tabs>
          <w:tab w:val="left" w:pos="142"/>
        </w:tabs>
        <w:spacing w:line="200" w:lineRule="exact"/>
        <w:jc w:val="both"/>
        <w:rPr>
          <w:rFonts w:ascii="Calibri" w:hAnsi="Calibri"/>
          <w:noProof/>
          <w:color w:val="C00000"/>
          <w:sz w:val="20"/>
          <w:szCs w:val="20"/>
        </w:rPr>
      </w:pPr>
      <w:r w:rsidRPr="006B248F">
        <w:rPr>
          <w:rFonts w:ascii="Calibri" w:hAnsi="Calibri"/>
          <w:noProof/>
          <w:color w:val="C00000"/>
          <w:sz w:val="20"/>
          <w:szCs w:val="20"/>
        </w:rPr>
        <w:t>Excepto:  Semana Santa 12 al 21 de abril 2019</w:t>
      </w:r>
    </w:p>
    <w:p w14:paraId="32C2854F" w14:textId="77777777"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 xml:space="preserve">Aplica suplemento por vuelos llegando o saliendo en horarios nocturnos  </w:t>
      </w:r>
    </w:p>
    <w:p w14:paraId="6B81037C" w14:textId="77777777"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Tarifas aplican para mínimo 2 pasajeros viajando juntos</w:t>
      </w:r>
    </w:p>
    <w:p w14:paraId="4F6F9971" w14:textId="42AA88FE"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 xml:space="preserve">Suplemento pasajero viajando solo en regular US$ </w:t>
      </w:r>
      <w:r w:rsidR="007A6E44" w:rsidRPr="006B248F">
        <w:rPr>
          <w:rFonts w:ascii="Calibri" w:hAnsi="Calibri"/>
          <w:noProof/>
          <w:color w:val="000000" w:themeColor="text1"/>
          <w:sz w:val="20"/>
          <w:szCs w:val="20"/>
        </w:rPr>
        <w:t>240</w:t>
      </w:r>
      <w:r w:rsidRPr="006B248F">
        <w:rPr>
          <w:rFonts w:ascii="Calibri" w:hAnsi="Calibri"/>
          <w:noProof/>
          <w:color w:val="000000" w:themeColor="text1"/>
          <w:sz w:val="20"/>
          <w:szCs w:val="20"/>
        </w:rPr>
        <w:t xml:space="preserve"> p/p</w:t>
      </w:r>
    </w:p>
    <w:p w14:paraId="075E6563" w14:textId="43705EFF"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 xml:space="preserve">Suplemento para servicios privados para pasajero viajando solo US$ </w:t>
      </w:r>
      <w:r w:rsidR="007A6E44" w:rsidRPr="006B248F">
        <w:rPr>
          <w:rFonts w:ascii="Calibri" w:hAnsi="Calibri"/>
          <w:noProof/>
          <w:color w:val="000000" w:themeColor="text1"/>
          <w:sz w:val="20"/>
          <w:szCs w:val="20"/>
        </w:rPr>
        <w:t>688</w:t>
      </w:r>
      <w:r w:rsidRPr="006B248F">
        <w:rPr>
          <w:rFonts w:ascii="Calibri" w:hAnsi="Calibri"/>
          <w:noProof/>
          <w:color w:val="000000" w:themeColor="text1"/>
          <w:sz w:val="20"/>
          <w:szCs w:val="20"/>
        </w:rPr>
        <w:t xml:space="preserve"> p/p</w:t>
      </w:r>
    </w:p>
    <w:p w14:paraId="4B643891" w14:textId="6054B68F" w:rsidR="004B4838" w:rsidRPr="006B248F" w:rsidRDefault="004B4838" w:rsidP="004B4838">
      <w:pPr>
        <w:pStyle w:val="Prrafodelista"/>
        <w:numPr>
          <w:ilvl w:val="0"/>
          <w:numId w:val="9"/>
        </w:numPr>
        <w:tabs>
          <w:tab w:val="left" w:pos="142"/>
        </w:tabs>
        <w:spacing w:line="200" w:lineRule="exact"/>
        <w:jc w:val="both"/>
        <w:rPr>
          <w:rFonts w:ascii="Calibri" w:hAnsi="Calibri"/>
          <w:noProof/>
          <w:color w:val="000000" w:themeColor="text1"/>
          <w:sz w:val="20"/>
          <w:szCs w:val="20"/>
        </w:rPr>
      </w:pPr>
      <w:r w:rsidRPr="006B248F">
        <w:rPr>
          <w:rFonts w:ascii="Calibri" w:hAnsi="Calibri"/>
          <w:noProof/>
          <w:color w:val="000000" w:themeColor="text1"/>
          <w:sz w:val="20"/>
          <w:szCs w:val="20"/>
        </w:rPr>
        <w:t xml:space="preserve">Suplemento para servicios privados para pasajeros viajando 2 personas en adelante US$ </w:t>
      </w:r>
      <w:r w:rsidR="007A6E44" w:rsidRPr="006B248F">
        <w:rPr>
          <w:rFonts w:ascii="Calibri" w:hAnsi="Calibri"/>
          <w:noProof/>
          <w:color w:val="000000" w:themeColor="text1"/>
          <w:sz w:val="20"/>
          <w:szCs w:val="20"/>
        </w:rPr>
        <w:t>253</w:t>
      </w:r>
      <w:r w:rsidRPr="006B248F">
        <w:rPr>
          <w:rFonts w:ascii="Calibri" w:hAnsi="Calibri"/>
          <w:noProof/>
          <w:color w:val="000000" w:themeColor="text1"/>
          <w:sz w:val="20"/>
          <w:szCs w:val="20"/>
        </w:rPr>
        <w:t xml:space="preserve"> p/p</w:t>
      </w:r>
    </w:p>
    <w:p w14:paraId="5EDAF5F4" w14:textId="77777777" w:rsidR="004B4838" w:rsidRPr="006B248F" w:rsidRDefault="004B4838" w:rsidP="004B4838">
      <w:pPr>
        <w:pStyle w:val="Prrafodelista"/>
        <w:numPr>
          <w:ilvl w:val="0"/>
          <w:numId w:val="9"/>
        </w:numPr>
        <w:tabs>
          <w:tab w:val="left" w:pos="142"/>
        </w:tabs>
        <w:spacing w:line="200" w:lineRule="exact"/>
        <w:rPr>
          <w:rFonts w:ascii="Calibri" w:hAnsi="Calibri"/>
          <w:noProof/>
          <w:color w:val="000000" w:themeColor="text1"/>
          <w:sz w:val="20"/>
          <w:szCs w:val="20"/>
        </w:rPr>
      </w:pPr>
      <w:r w:rsidRPr="006B248F">
        <w:rPr>
          <w:rFonts w:ascii="Calibri" w:hAnsi="Calibri"/>
          <w:noProof/>
          <w:color w:val="000000" w:themeColor="text1"/>
          <w:sz w:val="20"/>
          <w:szCs w:val="20"/>
        </w:rPr>
        <w:t xml:space="preserve">Tarifas sujetas a cambios sin previo aviso. </w:t>
      </w:r>
    </w:p>
    <w:p w14:paraId="53646483" w14:textId="4AF23AFF" w:rsidR="003B2DC9" w:rsidRPr="006B248F" w:rsidRDefault="008E4432" w:rsidP="00C24C68">
      <w:pPr>
        <w:tabs>
          <w:tab w:val="left" w:pos="142"/>
        </w:tabs>
        <w:spacing w:line="200" w:lineRule="exact"/>
        <w:ind w:firstLine="708"/>
        <w:jc w:val="both"/>
        <w:rPr>
          <w:rFonts w:ascii="Candara" w:hAnsi="Candara"/>
          <w:sz w:val="20"/>
          <w:szCs w:val="20"/>
        </w:rPr>
        <w:sectPr w:rsidR="003B2DC9" w:rsidRPr="006B248F" w:rsidSect="00C11772">
          <w:type w:val="continuous"/>
          <w:pgSz w:w="12240" w:h="15840"/>
          <w:pgMar w:top="2127" w:right="1701" w:bottom="1417" w:left="1701" w:header="708" w:footer="708" w:gutter="0"/>
          <w:cols w:space="708"/>
          <w:docGrid w:linePitch="360"/>
        </w:sectPr>
      </w:pPr>
      <w:r w:rsidRPr="006B248F">
        <w:rPr>
          <w:rFonts w:ascii="Calibri" w:hAnsi="Calibri"/>
          <w:noProof/>
          <w:lang w:val="es-ES_tradnl" w:eastAsia="es-ES_tradnl"/>
        </w:rPr>
        <w:drawing>
          <wp:anchor distT="0" distB="0" distL="114300" distR="114300" simplePos="0" relativeHeight="251684864" behindDoc="1" locked="0" layoutInCell="1" allowOverlap="1" wp14:anchorId="630746FF" wp14:editId="352919B8">
            <wp:simplePos x="0" y="0"/>
            <wp:positionH relativeFrom="margin">
              <wp:align>left</wp:align>
            </wp:positionH>
            <wp:positionV relativeFrom="paragraph">
              <wp:posOffset>177165</wp:posOffset>
            </wp:positionV>
            <wp:extent cx="809625" cy="28575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809625" cy="285750"/>
                    </a:xfrm>
                    <a:prstGeom prst="rect">
                      <a:avLst/>
                    </a:prstGeom>
                  </pic:spPr>
                </pic:pic>
              </a:graphicData>
            </a:graphic>
            <wp14:sizeRelH relativeFrom="page">
              <wp14:pctWidth>0</wp14:pctWidth>
            </wp14:sizeRelH>
            <wp14:sizeRelV relativeFrom="page">
              <wp14:pctHeight>0</wp14:pctHeight>
            </wp14:sizeRelV>
          </wp:anchor>
        </w:drawing>
      </w:r>
      <w:r w:rsidRPr="006B248F">
        <w:rPr>
          <w:rFonts w:ascii="Calibri" w:hAnsi="Calibri"/>
          <w:b/>
          <w:color w:val="FFFFFF" w:themeColor="background1"/>
          <w:sz w:val="24"/>
          <w:szCs w:val="26"/>
        </w:rPr>
        <w:br/>
      </w:r>
      <w:r w:rsidR="00DD33D7" w:rsidRPr="006B248F">
        <w:rPr>
          <w:rFonts w:ascii="Calibri" w:hAnsi="Calibri"/>
          <w:b/>
          <w:color w:val="FFFFFF" w:themeColor="background1"/>
          <w:sz w:val="24"/>
          <w:szCs w:val="26"/>
        </w:rPr>
        <w:br/>
        <w:t xml:space="preserve">     NOTAS</w:t>
      </w:r>
      <w:r w:rsidR="00465562" w:rsidRPr="006B248F">
        <w:rPr>
          <w:rFonts w:ascii="Candara" w:hAnsi="Candara"/>
          <w:noProof/>
          <w:sz w:val="20"/>
          <w:szCs w:val="20"/>
        </w:rPr>
        <w:br/>
      </w:r>
    </w:p>
    <w:p w14:paraId="4217657D" w14:textId="77777777" w:rsidR="008E4432" w:rsidRPr="006B248F" w:rsidRDefault="008E4432" w:rsidP="008E4432">
      <w:pPr>
        <w:pStyle w:val="Prrafodelista"/>
        <w:numPr>
          <w:ilvl w:val="1"/>
          <w:numId w:val="9"/>
        </w:numPr>
        <w:spacing w:line="200" w:lineRule="exact"/>
        <w:ind w:left="709"/>
        <w:jc w:val="both"/>
        <w:rPr>
          <w:rFonts w:ascii="Calibri" w:hAnsi="Calibri"/>
          <w:noProof/>
          <w:color w:val="000000" w:themeColor="text1"/>
          <w:sz w:val="20"/>
          <w:szCs w:val="20"/>
          <w:lang w:val="es-ES"/>
        </w:rPr>
      </w:pPr>
      <w:r w:rsidRPr="006B248F">
        <w:rPr>
          <w:rFonts w:ascii="Calibri" w:hAnsi="Calibri"/>
          <w:noProof/>
          <w:color w:val="000000" w:themeColor="text1"/>
          <w:sz w:val="20"/>
          <w:szCs w:val="20"/>
          <w:lang w:val="es-ES"/>
        </w:rPr>
        <w:lastRenderedPageBreak/>
        <w:t>No incluye tiquetes aéreos, alimentación no descrita, propinas y  gastos no especificados.</w:t>
      </w:r>
    </w:p>
    <w:p w14:paraId="169D473A" w14:textId="77777777" w:rsidR="008E4432" w:rsidRPr="006B248F" w:rsidRDefault="008E4432" w:rsidP="008E4432">
      <w:pPr>
        <w:pStyle w:val="Prrafodelista"/>
        <w:numPr>
          <w:ilvl w:val="1"/>
          <w:numId w:val="9"/>
        </w:numPr>
        <w:spacing w:line="200" w:lineRule="exact"/>
        <w:ind w:left="709"/>
        <w:jc w:val="both"/>
        <w:rPr>
          <w:rFonts w:ascii="Calibri" w:hAnsi="Calibri"/>
          <w:noProof/>
          <w:color w:val="000000" w:themeColor="text1"/>
          <w:sz w:val="20"/>
          <w:szCs w:val="20"/>
          <w:lang w:val="es-ES"/>
        </w:rPr>
      </w:pPr>
      <w:r w:rsidRPr="006B248F">
        <w:rPr>
          <w:rFonts w:ascii="Calibri" w:hAnsi="Calibri"/>
          <w:noProof/>
          <w:color w:val="000000" w:themeColor="text1"/>
          <w:sz w:val="20"/>
          <w:szCs w:val="20"/>
          <w:lang w:val="es-ES"/>
        </w:rPr>
        <w:t xml:space="preserve">No incluye impuesto de zarpe a Isla del Encanto en Cartagena de aproximiadamente 10USD por persona pago en destino en pesos colombianos. </w:t>
      </w:r>
    </w:p>
    <w:p w14:paraId="2AC2353E" w14:textId="77777777" w:rsidR="008E4432" w:rsidRPr="006B248F" w:rsidRDefault="008E4432" w:rsidP="008E4432">
      <w:pPr>
        <w:pStyle w:val="Prrafodelista"/>
        <w:numPr>
          <w:ilvl w:val="1"/>
          <w:numId w:val="9"/>
        </w:numPr>
        <w:spacing w:line="200" w:lineRule="exact"/>
        <w:ind w:left="709"/>
        <w:jc w:val="both"/>
        <w:rPr>
          <w:rFonts w:ascii="Calibri" w:hAnsi="Calibri"/>
          <w:noProof/>
          <w:sz w:val="16"/>
          <w:szCs w:val="22"/>
          <w:lang w:val="es-ES"/>
        </w:rPr>
      </w:pPr>
      <w:r w:rsidRPr="006B248F">
        <w:rPr>
          <w:rFonts w:ascii="Calibri" w:hAnsi="Calibri"/>
          <w:noProof/>
          <w:sz w:val="20"/>
          <w:szCs w:val="22"/>
          <w:lang w:val="es-ES"/>
        </w:rPr>
        <w:t xml:space="preserve">Se recomienda vacuna de la fiebre amarilla para ingreso al parque Tayrona </w:t>
      </w:r>
      <w:r w:rsidRPr="006B248F">
        <w:rPr>
          <w:rFonts w:ascii="Calibri" w:hAnsi="Calibri"/>
          <w:noProof/>
          <w:sz w:val="16"/>
          <w:szCs w:val="22"/>
          <w:lang w:val="es-ES"/>
        </w:rPr>
        <w:t xml:space="preserve">(Consulte antes  con su medico) </w:t>
      </w:r>
    </w:p>
    <w:p w14:paraId="778155B3" w14:textId="77777777" w:rsidR="008E4432" w:rsidRPr="006B248F" w:rsidRDefault="008E4432" w:rsidP="008E4432">
      <w:pPr>
        <w:pStyle w:val="Prrafodelista"/>
        <w:numPr>
          <w:ilvl w:val="1"/>
          <w:numId w:val="9"/>
        </w:numPr>
        <w:spacing w:line="200" w:lineRule="exact"/>
        <w:ind w:left="709"/>
        <w:jc w:val="both"/>
        <w:rPr>
          <w:rFonts w:ascii="Calibri" w:hAnsi="Calibri"/>
          <w:b/>
          <w:noProof/>
          <w:sz w:val="18"/>
          <w:szCs w:val="22"/>
          <w:lang w:val="es-ES"/>
        </w:rPr>
      </w:pPr>
      <w:r w:rsidRPr="006B248F">
        <w:rPr>
          <w:rFonts w:ascii="Calibri" w:eastAsia="MS Mincho" w:hAnsi="Calibri" w:cs="Times New Roman"/>
          <w:b/>
          <w:sz w:val="18"/>
          <w:szCs w:val="20"/>
        </w:rPr>
        <w:t xml:space="preserve">Cada año las entidades gubernamentales de Santa Marta cierran durante 1 mes el Parque </w:t>
      </w:r>
      <w:proofErr w:type="spellStart"/>
      <w:r w:rsidRPr="006B248F">
        <w:rPr>
          <w:rFonts w:ascii="Calibri" w:eastAsia="MS Mincho" w:hAnsi="Calibri" w:cs="Times New Roman"/>
          <w:b/>
          <w:sz w:val="18"/>
          <w:szCs w:val="20"/>
        </w:rPr>
        <w:t>Tayrona</w:t>
      </w:r>
      <w:proofErr w:type="spellEnd"/>
      <w:r w:rsidRPr="006B248F">
        <w:rPr>
          <w:rFonts w:ascii="Calibri" w:eastAsia="MS Mincho" w:hAnsi="Calibri" w:cs="Times New Roman"/>
          <w:b/>
          <w:sz w:val="18"/>
          <w:szCs w:val="20"/>
        </w:rPr>
        <w:t xml:space="preserve"> para su recuperación ambiental. Aunque al día de la última actualización de este programa dichas autoridades no han confirmado las fechas para 2019, </w:t>
      </w:r>
      <w:r w:rsidRPr="006B248F">
        <w:rPr>
          <w:rFonts w:ascii="Calibri" w:hAnsi="Calibri"/>
          <w:b/>
          <w:sz w:val="18"/>
          <w:szCs w:val="20"/>
          <w:shd w:val="clear" w:color="auto" w:fill="FFFFFF"/>
          <w:lang w:val="es-ES"/>
        </w:rPr>
        <w:t>es probable que el cierre sea del 28 de enero al 28 de febrero de 2019. E</w:t>
      </w:r>
      <w:proofErr w:type="spellStart"/>
      <w:r w:rsidRPr="006B248F">
        <w:rPr>
          <w:rFonts w:ascii="Calibri" w:eastAsia="MS Mincho" w:hAnsi="Calibri" w:cs="Times New Roman"/>
          <w:b/>
          <w:sz w:val="18"/>
          <w:szCs w:val="20"/>
        </w:rPr>
        <w:t>sto</w:t>
      </w:r>
      <w:proofErr w:type="spellEnd"/>
      <w:r w:rsidRPr="006B248F">
        <w:rPr>
          <w:rFonts w:ascii="Calibri" w:eastAsia="MS Mincho" w:hAnsi="Calibri" w:cs="Times New Roman"/>
          <w:b/>
          <w:sz w:val="18"/>
          <w:szCs w:val="20"/>
        </w:rPr>
        <w:t xml:space="preserve"> se debe tener en cuenta al momento de ofrecer y reservar ésta excursión del destino.(Consúltenos)</w:t>
      </w:r>
    </w:p>
    <w:p w14:paraId="37C1AD7D" w14:textId="77777777" w:rsidR="008E4432" w:rsidRPr="006B248F" w:rsidRDefault="008E4432" w:rsidP="008E4432">
      <w:pPr>
        <w:pStyle w:val="Prrafodelista"/>
        <w:numPr>
          <w:ilvl w:val="1"/>
          <w:numId w:val="9"/>
        </w:numPr>
        <w:spacing w:line="200" w:lineRule="exact"/>
        <w:ind w:left="709"/>
        <w:jc w:val="both"/>
        <w:rPr>
          <w:rFonts w:ascii="Calibri" w:hAnsi="Calibri"/>
          <w:b/>
          <w:sz w:val="22"/>
          <w:szCs w:val="16"/>
        </w:rPr>
      </w:pPr>
      <w:r w:rsidRPr="006B248F">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C2958D2" w14:textId="77777777" w:rsidR="008E4432" w:rsidRPr="006B248F" w:rsidRDefault="008E4432" w:rsidP="008E4432">
      <w:pPr>
        <w:pStyle w:val="Prrafodelista"/>
        <w:numPr>
          <w:ilvl w:val="1"/>
          <w:numId w:val="9"/>
        </w:numPr>
        <w:spacing w:line="200" w:lineRule="exact"/>
        <w:ind w:left="709"/>
        <w:jc w:val="both"/>
        <w:rPr>
          <w:rFonts w:ascii="Calibri" w:hAnsi="Calibri"/>
          <w:b/>
          <w:sz w:val="22"/>
          <w:szCs w:val="16"/>
        </w:rPr>
      </w:pPr>
      <w:r w:rsidRPr="006B248F">
        <w:rPr>
          <w:rFonts w:ascii="Calibri" w:hAnsi="Calibri"/>
          <w:sz w:val="20"/>
          <w:szCs w:val="20"/>
          <w:shd w:val="clear" w:color="auto" w:fill="FFFFFF"/>
        </w:rPr>
        <w:t xml:space="preserve">Tour Pasadía a Isla del encanto se realiza en servicio regular únicamente </w:t>
      </w:r>
    </w:p>
    <w:p w14:paraId="794143E8" w14:textId="77777777" w:rsidR="008E4432" w:rsidRPr="006B248F" w:rsidRDefault="008E4432" w:rsidP="008E4432">
      <w:pPr>
        <w:pStyle w:val="Prrafodelista"/>
        <w:numPr>
          <w:ilvl w:val="1"/>
          <w:numId w:val="9"/>
        </w:numPr>
        <w:spacing w:line="200" w:lineRule="exact"/>
        <w:ind w:left="709"/>
        <w:jc w:val="both"/>
        <w:rPr>
          <w:rFonts w:ascii="Calibri" w:hAnsi="Calibri"/>
          <w:noProof/>
          <w:sz w:val="20"/>
          <w:szCs w:val="20"/>
          <w:lang w:val="es-ES"/>
        </w:rPr>
      </w:pPr>
      <w:r w:rsidRPr="006B248F">
        <w:rPr>
          <w:rFonts w:ascii="Calibri" w:hAnsi="Calibri"/>
          <w:noProof/>
          <w:sz w:val="20"/>
          <w:szCs w:val="20"/>
          <w:lang w:val="es-ES"/>
        </w:rPr>
        <w:t xml:space="preserve">Solo hoteles con asterisco (*) aplican para acomodación  triple  </w:t>
      </w:r>
    </w:p>
    <w:p w14:paraId="57D71065" w14:textId="77777777" w:rsidR="008E4432" w:rsidRPr="006B248F" w:rsidRDefault="008E4432" w:rsidP="008E4432">
      <w:pPr>
        <w:pStyle w:val="Prrafodelista"/>
        <w:numPr>
          <w:ilvl w:val="1"/>
          <w:numId w:val="9"/>
        </w:numPr>
        <w:spacing w:line="200" w:lineRule="exact"/>
        <w:ind w:left="709"/>
        <w:jc w:val="both"/>
        <w:rPr>
          <w:rFonts w:ascii="Calibri" w:hAnsi="Calibri"/>
          <w:noProof/>
          <w:sz w:val="20"/>
          <w:szCs w:val="20"/>
          <w:lang w:val="es-ES"/>
        </w:rPr>
      </w:pPr>
      <w:r w:rsidRPr="006B248F">
        <w:rPr>
          <w:rFonts w:ascii="Calibri" w:hAnsi="Calibri"/>
          <w:noProof/>
          <w:sz w:val="20"/>
          <w:szCs w:val="20"/>
          <w:lang w:val="es-ES"/>
        </w:rPr>
        <w:t>Ver notas importantes  de cada tour en el itinerario</w:t>
      </w:r>
    </w:p>
    <w:p w14:paraId="709CC8EE" w14:textId="77777777" w:rsidR="008E4432" w:rsidRPr="006B248F" w:rsidRDefault="008E4432" w:rsidP="008E4432">
      <w:pPr>
        <w:pStyle w:val="Prrafodelista"/>
        <w:numPr>
          <w:ilvl w:val="0"/>
          <w:numId w:val="9"/>
        </w:numPr>
        <w:tabs>
          <w:tab w:val="left" w:pos="142"/>
        </w:tabs>
        <w:spacing w:line="200" w:lineRule="exact"/>
        <w:jc w:val="both"/>
        <w:rPr>
          <w:rFonts w:ascii="Calibri" w:hAnsi="Calibri"/>
          <w:b/>
          <w:noProof/>
          <w:color w:val="002060"/>
          <w:sz w:val="20"/>
          <w:szCs w:val="20"/>
        </w:rPr>
      </w:pPr>
      <w:r w:rsidRPr="006B248F">
        <w:rPr>
          <w:rFonts w:ascii="Calibri" w:hAnsi="Calibri"/>
          <w:b/>
          <w:noProof/>
          <w:color w:val="002060"/>
          <w:sz w:val="20"/>
          <w:szCs w:val="20"/>
        </w:rPr>
        <w:t xml:space="preserve">De acuerdo al hotel y destino existen algunas fechas de restricción para este programa: </w:t>
      </w:r>
    </w:p>
    <w:p w14:paraId="1835B10E" w14:textId="77777777" w:rsidR="008E4432" w:rsidRPr="006B248F" w:rsidRDefault="008E4432" w:rsidP="008E4432">
      <w:pPr>
        <w:pStyle w:val="Prrafodelista"/>
        <w:numPr>
          <w:ilvl w:val="2"/>
          <w:numId w:val="11"/>
        </w:numPr>
        <w:tabs>
          <w:tab w:val="left" w:pos="142"/>
        </w:tabs>
        <w:spacing w:line="200" w:lineRule="exact"/>
        <w:jc w:val="both"/>
        <w:rPr>
          <w:rFonts w:ascii="Calibri" w:hAnsi="Calibri"/>
          <w:noProof/>
          <w:color w:val="002060"/>
          <w:sz w:val="20"/>
          <w:szCs w:val="20"/>
        </w:rPr>
      </w:pPr>
      <w:r w:rsidRPr="006B248F">
        <w:rPr>
          <w:rFonts w:ascii="Calibri" w:hAnsi="Calibri"/>
          <w:noProof/>
          <w:color w:val="002060"/>
          <w:sz w:val="20"/>
          <w:szCs w:val="20"/>
        </w:rPr>
        <w:t>Mercure Santa Marta Emile: Jun.28/19 – Jul.02/19</w:t>
      </w:r>
    </w:p>
    <w:p w14:paraId="5ED63043" w14:textId="77777777" w:rsidR="008E4432" w:rsidRPr="006B248F" w:rsidRDefault="008E4432" w:rsidP="008E4432">
      <w:pPr>
        <w:pStyle w:val="Prrafodelista"/>
        <w:numPr>
          <w:ilvl w:val="2"/>
          <w:numId w:val="11"/>
        </w:numPr>
        <w:tabs>
          <w:tab w:val="left" w:pos="142"/>
        </w:tabs>
        <w:spacing w:line="200" w:lineRule="exact"/>
        <w:jc w:val="both"/>
        <w:rPr>
          <w:rFonts w:ascii="Calibri" w:hAnsi="Calibri"/>
          <w:noProof/>
          <w:color w:val="002060"/>
          <w:sz w:val="20"/>
          <w:szCs w:val="20"/>
        </w:rPr>
      </w:pPr>
      <w:r w:rsidRPr="006B248F">
        <w:rPr>
          <w:rFonts w:ascii="Calibri" w:hAnsi="Calibri"/>
          <w:noProof/>
          <w:color w:val="002060"/>
          <w:sz w:val="20"/>
          <w:szCs w:val="20"/>
        </w:rPr>
        <w:t>Estelar Santamar y Zuana: Oct.05 - 14/19</w:t>
      </w:r>
    </w:p>
    <w:p w14:paraId="5A0673CC" w14:textId="77777777" w:rsidR="008E4432" w:rsidRPr="006B248F" w:rsidRDefault="008E4432" w:rsidP="008E4432">
      <w:pPr>
        <w:pStyle w:val="Prrafodelista"/>
        <w:numPr>
          <w:ilvl w:val="2"/>
          <w:numId w:val="11"/>
        </w:numPr>
        <w:tabs>
          <w:tab w:val="left" w:pos="142"/>
        </w:tabs>
        <w:spacing w:line="200" w:lineRule="exact"/>
        <w:jc w:val="both"/>
        <w:rPr>
          <w:rFonts w:ascii="Calibri" w:hAnsi="Calibri"/>
          <w:noProof/>
          <w:color w:val="002060"/>
          <w:sz w:val="20"/>
          <w:szCs w:val="20"/>
        </w:rPr>
      </w:pPr>
      <w:r w:rsidRPr="006B248F">
        <w:rPr>
          <w:rFonts w:ascii="Calibri" w:hAnsi="Calibri"/>
          <w:noProof/>
          <w:color w:val="002060"/>
          <w:sz w:val="20"/>
          <w:szCs w:val="20"/>
        </w:rPr>
        <w:t>Sofitel Santa Clara: Nov.01/19  a Nov.11/19</w:t>
      </w:r>
    </w:p>
    <w:p w14:paraId="41B3422A" w14:textId="02A327C4" w:rsidR="00FE6D12" w:rsidRPr="00DD33D7" w:rsidRDefault="00BD36D8" w:rsidP="002911C0">
      <w:pPr>
        <w:shd w:val="clear" w:color="auto" w:fill="FFFFFF" w:themeFill="background1"/>
        <w:jc w:val="right"/>
        <w:rPr>
          <w:rFonts w:ascii="Candara" w:hAnsi="Candara"/>
          <w:b/>
          <w:noProof/>
          <w:color w:val="002060"/>
          <w:sz w:val="20"/>
          <w:shd w:val="clear" w:color="auto" w:fill="002060"/>
        </w:rPr>
      </w:pPr>
      <w:r w:rsidRPr="006B248F">
        <w:rPr>
          <w:rFonts w:ascii="Calibri" w:hAnsi="Calibri"/>
          <w:b/>
          <w:noProof/>
          <w:color w:val="FFFFFF" w:themeColor="background1"/>
          <w:sz w:val="26"/>
          <w:szCs w:val="26"/>
          <w:lang w:val="es-ES_tradnl" w:eastAsia="es-ES_tradnl"/>
        </w:rPr>
        <w:drawing>
          <wp:anchor distT="0" distB="0" distL="114300" distR="114300" simplePos="0" relativeHeight="251685888" behindDoc="0" locked="0" layoutInCell="1" allowOverlap="1" wp14:anchorId="01B16E50" wp14:editId="32C5A65F">
            <wp:simplePos x="0" y="0"/>
            <wp:positionH relativeFrom="margin">
              <wp:posOffset>339090</wp:posOffset>
            </wp:positionH>
            <wp:positionV relativeFrom="paragraph">
              <wp:posOffset>154305</wp:posOffset>
            </wp:positionV>
            <wp:extent cx="4676775" cy="848255"/>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5" cstate="email">
                      <a:extLst>
                        <a:ext uri="{28A0092B-C50C-407E-A947-70E740481C1C}">
                          <a14:useLocalDpi xmlns:a14="http://schemas.microsoft.com/office/drawing/2010/main"/>
                        </a:ext>
                      </a:extLst>
                    </a:blip>
                    <a:stretch>
                      <a:fillRect/>
                    </a:stretch>
                  </pic:blipFill>
                  <pic:spPr>
                    <a:xfrm>
                      <a:off x="0" y="0"/>
                      <a:ext cx="4719420" cy="855990"/>
                    </a:xfrm>
                    <a:prstGeom prst="rect">
                      <a:avLst/>
                    </a:prstGeom>
                  </pic:spPr>
                </pic:pic>
              </a:graphicData>
            </a:graphic>
            <wp14:sizeRelH relativeFrom="margin">
              <wp14:pctWidth>0</wp14:pctWidth>
            </wp14:sizeRelH>
            <wp14:sizeRelV relativeFrom="margin">
              <wp14:pctHeight>0</wp14:pctHeight>
            </wp14:sizeRelV>
          </wp:anchor>
        </w:drawing>
      </w:r>
      <w:r w:rsidR="008E4432" w:rsidRPr="006B248F">
        <w:rPr>
          <w:rFonts w:ascii="Calibri" w:hAnsi="Calibri"/>
          <w:b/>
          <w:noProof/>
          <w:color w:val="002060"/>
          <w:shd w:val="clear" w:color="auto" w:fill="FFFFFF" w:themeFill="background1"/>
        </w:rPr>
        <w:t>ACT</w:t>
      </w:r>
      <w:r w:rsidR="006C0F15" w:rsidRPr="006B248F">
        <w:rPr>
          <w:rFonts w:ascii="Calibri" w:hAnsi="Calibri"/>
          <w:b/>
          <w:noProof/>
          <w:color w:val="002060"/>
          <w:shd w:val="clear" w:color="auto" w:fill="FFFFFF" w:themeFill="background1"/>
        </w:rPr>
        <w:t xml:space="preserve"> : 1</w:t>
      </w:r>
      <w:r w:rsidR="008E4432" w:rsidRPr="006B248F">
        <w:rPr>
          <w:rFonts w:ascii="Calibri" w:hAnsi="Calibri"/>
          <w:b/>
          <w:noProof/>
          <w:color w:val="002060"/>
          <w:shd w:val="clear" w:color="auto" w:fill="FFFFFF" w:themeFill="background1"/>
        </w:rPr>
        <w:t>9</w:t>
      </w:r>
      <w:r w:rsidR="006C0F15" w:rsidRPr="006B248F">
        <w:rPr>
          <w:rFonts w:ascii="Calibri" w:hAnsi="Calibri"/>
          <w:b/>
          <w:noProof/>
          <w:color w:val="002060"/>
          <w:shd w:val="clear" w:color="auto" w:fill="FFFFFF" w:themeFill="background1"/>
        </w:rPr>
        <w:t xml:space="preserve"> </w:t>
      </w:r>
      <w:r w:rsidR="008E4432" w:rsidRPr="006B248F">
        <w:rPr>
          <w:rFonts w:ascii="Calibri" w:hAnsi="Calibri"/>
          <w:b/>
          <w:noProof/>
          <w:color w:val="002060"/>
          <w:shd w:val="clear" w:color="auto" w:fill="FFFFFF" w:themeFill="background1"/>
        </w:rPr>
        <w:t>OCTUBRE</w:t>
      </w:r>
      <w:r w:rsidR="006C0F15" w:rsidRPr="006B248F">
        <w:rPr>
          <w:rFonts w:ascii="Calibri" w:hAnsi="Calibri"/>
          <w:b/>
          <w:noProof/>
          <w:color w:val="002060"/>
          <w:shd w:val="clear" w:color="auto" w:fill="FFFFFF" w:themeFill="background1"/>
        </w:rPr>
        <w:t xml:space="preserve"> / 2018</w:t>
      </w:r>
    </w:p>
    <w:sectPr w:rsidR="00FE6D12" w:rsidRPr="00DD33D7" w:rsidSect="00FE6D12">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F78A3" w14:textId="77777777" w:rsidR="00CF581C" w:rsidRDefault="00CF581C" w:rsidP="00FE6D12">
      <w:pPr>
        <w:spacing w:after="0" w:line="240" w:lineRule="auto"/>
      </w:pPr>
      <w:r>
        <w:separator/>
      </w:r>
    </w:p>
  </w:endnote>
  <w:endnote w:type="continuationSeparator" w:id="0">
    <w:p w14:paraId="4D3A926E" w14:textId="77777777" w:rsidR="00CF581C" w:rsidRDefault="00CF581C" w:rsidP="00F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B911" w14:textId="77777777" w:rsidR="00CF581C" w:rsidRDefault="00CF581C" w:rsidP="00FE6D12">
      <w:pPr>
        <w:spacing w:after="0" w:line="240" w:lineRule="auto"/>
      </w:pPr>
      <w:r>
        <w:separator/>
      </w:r>
    </w:p>
  </w:footnote>
  <w:footnote w:type="continuationSeparator" w:id="0">
    <w:p w14:paraId="3E176D82" w14:textId="77777777" w:rsidR="00CF581C" w:rsidRDefault="00CF581C" w:rsidP="00FE6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5">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61245A4"/>
    <w:multiLevelType w:val="hybridMultilevel"/>
    <w:tmpl w:val="F2BEF8E6"/>
    <w:lvl w:ilvl="0" w:tplc="C0CA75CA">
      <w:start w:val="1"/>
      <w:numFmt w:val="bullet"/>
      <w:lvlText w:val="-"/>
      <w:lvlJc w:val="left"/>
      <w:pPr>
        <w:ind w:left="5399" w:hanging="360"/>
      </w:pPr>
      <w:rPr>
        <w:rFonts w:ascii="SimSun" w:eastAsia="SimSun" w:hAnsi="SimSun" w:hint="eastAsia"/>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8">
    <w:nsid w:val="6A4A5D21"/>
    <w:multiLevelType w:val="hybridMultilevel"/>
    <w:tmpl w:val="FD3EF286"/>
    <w:lvl w:ilvl="0" w:tplc="C0CA75CA">
      <w:start w:val="1"/>
      <w:numFmt w:val="bullet"/>
      <w:lvlText w:val="-"/>
      <w:lvlJc w:val="left"/>
      <w:pPr>
        <w:ind w:left="720" w:hanging="360"/>
      </w:pPr>
      <w:rPr>
        <w:rFonts w:ascii="SimSun" w:eastAsia="SimSun" w:hAnsi="SimSun" w:hint="eastAsia"/>
      </w:rPr>
    </w:lvl>
    <w:lvl w:ilvl="1" w:tplc="8C9E2A98">
      <w:numFmt w:val="bullet"/>
      <w:lvlText w:val=""/>
      <w:lvlJc w:val="left"/>
      <w:pPr>
        <w:ind w:left="1440" w:hanging="360"/>
      </w:pPr>
      <w:rPr>
        <w:rFonts w:ascii="Symbol" w:eastAsiaTheme="minorEastAsia"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AE664D"/>
    <w:multiLevelType w:val="hybridMultilevel"/>
    <w:tmpl w:val="BC94E92C"/>
    <w:lvl w:ilvl="0" w:tplc="C0CA75CA">
      <w:start w:val="1"/>
      <w:numFmt w:val="bullet"/>
      <w:lvlText w:val="-"/>
      <w:lvlJc w:val="left"/>
      <w:pPr>
        <w:ind w:left="720" w:hanging="360"/>
      </w:pPr>
      <w:rPr>
        <w:rFonts w:ascii="SimSun" w:eastAsia="SimSun" w:hAnsi="SimSun" w:hint="eastAsi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9"/>
  </w:num>
  <w:num w:numId="7">
    <w:abstractNumId w:val="5"/>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1"/>
    <w:rsid w:val="000014B7"/>
    <w:rsid w:val="00020107"/>
    <w:rsid w:val="0003700F"/>
    <w:rsid w:val="00040387"/>
    <w:rsid w:val="00040D77"/>
    <w:rsid w:val="00042345"/>
    <w:rsid w:val="000779DB"/>
    <w:rsid w:val="00077C09"/>
    <w:rsid w:val="00082633"/>
    <w:rsid w:val="00085A96"/>
    <w:rsid w:val="000A07E1"/>
    <w:rsid w:val="000A0D7A"/>
    <w:rsid w:val="000A1622"/>
    <w:rsid w:val="000A7E03"/>
    <w:rsid w:val="000B6171"/>
    <w:rsid w:val="000C5CD7"/>
    <w:rsid w:val="000D3067"/>
    <w:rsid w:val="000E52AD"/>
    <w:rsid w:val="00106AE8"/>
    <w:rsid w:val="001079B0"/>
    <w:rsid w:val="001146FE"/>
    <w:rsid w:val="001246A2"/>
    <w:rsid w:val="00125996"/>
    <w:rsid w:val="00125E3D"/>
    <w:rsid w:val="00135C78"/>
    <w:rsid w:val="001374FC"/>
    <w:rsid w:val="00141A60"/>
    <w:rsid w:val="001478F5"/>
    <w:rsid w:val="00154DB4"/>
    <w:rsid w:val="00157018"/>
    <w:rsid w:val="00160EB6"/>
    <w:rsid w:val="0017560C"/>
    <w:rsid w:val="0018138E"/>
    <w:rsid w:val="00185A18"/>
    <w:rsid w:val="00190DA6"/>
    <w:rsid w:val="00191396"/>
    <w:rsid w:val="00194790"/>
    <w:rsid w:val="0019640D"/>
    <w:rsid w:val="001A3F46"/>
    <w:rsid w:val="001B2035"/>
    <w:rsid w:val="001C04E7"/>
    <w:rsid w:val="001C4AD9"/>
    <w:rsid w:val="001E1456"/>
    <w:rsid w:val="001E7223"/>
    <w:rsid w:val="001F71B2"/>
    <w:rsid w:val="0021001A"/>
    <w:rsid w:val="00213728"/>
    <w:rsid w:val="0021564C"/>
    <w:rsid w:val="00216056"/>
    <w:rsid w:val="00216153"/>
    <w:rsid w:val="00220905"/>
    <w:rsid w:val="002222E9"/>
    <w:rsid w:val="002276CC"/>
    <w:rsid w:val="00234383"/>
    <w:rsid w:val="0023494B"/>
    <w:rsid w:val="0024523C"/>
    <w:rsid w:val="002508C7"/>
    <w:rsid w:val="00253D6E"/>
    <w:rsid w:val="002633DC"/>
    <w:rsid w:val="002863CF"/>
    <w:rsid w:val="002911C0"/>
    <w:rsid w:val="002A2CF0"/>
    <w:rsid w:val="002A3003"/>
    <w:rsid w:val="002B3B58"/>
    <w:rsid w:val="002C158A"/>
    <w:rsid w:val="002D0C9A"/>
    <w:rsid w:val="002D587A"/>
    <w:rsid w:val="002F4FF3"/>
    <w:rsid w:val="0030084D"/>
    <w:rsid w:val="00302C80"/>
    <w:rsid w:val="003048AA"/>
    <w:rsid w:val="00310176"/>
    <w:rsid w:val="003158E6"/>
    <w:rsid w:val="00316C8E"/>
    <w:rsid w:val="003223D8"/>
    <w:rsid w:val="00335190"/>
    <w:rsid w:val="003368A7"/>
    <w:rsid w:val="003413E2"/>
    <w:rsid w:val="00343535"/>
    <w:rsid w:val="00346FDA"/>
    <w:rsid w:val="00362D81"/>
    <w:rsid w:val="00375A55"/>
    <w:rsid w:val="00375D4A"/>
    <w:rsid w:val="00383637"/>
    <w:rsid w:val="00386473"/>
    <w:rsid w:val="00396341"/>
    <w:rsid w:val="003A0007"/>
    <w:rsid w:val="003A4BA3"/>
    <w:rsid w:val="003A521C"/>
    <w:rsid w:val="003B1EBA"/>
    <w:rsid w:val="003B2DC9"/>
    <w:rsid w:val="003B2E84"/>
    <w:rsid w:val="003C510F"/>
    <w:rsid w:val="003D0B23"/>
    <w:rsid w:val="003D245D"/>
    <w:rsid w:val="003D2E55"/>
    <w:rsid w:val="0040545A"/>
    <w:rsid w:val="00414F04"/>
    <w:rsid w:val="00424A91"/>
    <w:rsid w:val="0044660A"/>
    <w:rsid w:val="00451BEF"/>
    <w:rsid w:val="00453535"/>
    <w:rsid w:val="004539C0"/>
    <w:rsid w:val="00456638"/>
    <w:rsid w:val="00465562"/>
    <w:rsid w:val="00483494"/>
    <w:rsid w:val="004858E9"/>
    <w:rsid w:val="00487B80"/>
    <w:rsid w:val="004931B4"/>
    <w:rsid w:val="00494294"/>
    <w:rsid w:val="004960AD"/>
    <w:rsid w:val="004970B7"/>
    <w:rsid w:val="0049727D"/>
    <w:rsid w:val="004A4224"/>
    <w:rsid w:val="004B337E"/>
    <w:rsid w:val="004B38EA"/>
    <w:rsid w:val="004B4838"/>
    <w:rsid w:val="004C05E1"/>
    <w:rsid w:val="004C2033"/>
    <w:rsid w:val="004D7A43"/>
    <w:rsid w:val="004E263C"/>
    <w:rsid w:val="004E57E1"/>
    <w:rsid w:val="004F2A0A"/>
    <w:rsid w:val="005048E6"/>
    <w:rsid w:val="005128EC"/>
    <w:rsid w:val="00516AF5"/>
    <w:rsid w:val="005202EF"/>
    <w:rsid w:val="00520EC8"/>
    <w:rsid w:val="005211C5"/>
    <w:rsid w:val="00523F25"/>
    <w:rsid w:val="00545B16"/>
    <w:rsid w:val="00546EDF"/>
    <w:rsid w:val="00585699"/>
    <w:rsid w:val="00586F2D"/>
    <w:rsid w:val="00587E81"/>
    <w:rsid w:val="005A75C2"/>
    <w:rsid w:val="005D7C5A"/>
    <w:rsid w:val="005E2174"/>
    <w:rsid w:val="005F1BD1"/>
    <w:rsid w:val="00603BAD"/>
    <w:rsid w:val="00635E6D"/>
    <w:rsid w:val="006541B2"/>
    <w:rsid w:val="00655844"/>
    <w:rsid w:val="0066225A"/>
    <w:rsid w:val="006671A0"/>
    <w:rsid w:val="006856EF"/>
    <w:rsid w:val="00693519"/>
    <w:rsid w:val="00693D05"/>
    <w:rsid w:val="006A007B"/>
    <w:rsid w:val="006A2ACC"/>
    <w:rsid w:val="006A3F58"/>
    <w:rsid w:val="006A6C81"/>
    <w:rsid w:val="006B248F"/>
    <w:rsid w:val="006B5201"/>
    <w:rsid w:val="006B78EF"/>
    <w:rsid w:val="006C0F15"/>
    <w:rsid w:val="006C2D93"/>
    <w:rsid w:val="006D371C"/>
    <w:rsid w:val="006D3D28"/>
    <w:rsid w:val="006E2414"/>
    <w:rsid w:val="006F23E4"/>
    <w:rsid w:val="0070779B"/>
    <w:rsid w:val="00716FD1"/>
    <w:rsid w:val="0073023A"/>
    <w:rsid w:val="00730F62"/>
    <w:rsid w:val="007331EC"/>
    <w:rsid w:val="00737963"/>
    <w:rsid w:val="007630DA"/>
    <w:rsid w:val="007631EE"/>
    <w:rsid w:val="0076675B"/>
    <w:rsid w:val="00773363"/>
    <w:rsid w:val="00780CA3"/>
    <w:rsid w:val="00786F3E"/>
    <w:rsid w:val="00791CE8"/>
    <w:rsid w:val="007A29E4"/>
    <w:rsid w:val="007A6E44"/>
    <w:rsid w:val="007B24C6"/>
    <w:rsid w:val="007C2F13"/>
    <w:rsid w:val="007C50BA"/>
    <w:rsid w:val="007C6D67"/>
    <w:rsid w:val="007D46AD"/>
    <w:rsid w:val="007D565A"/>
    <w:rsid w:val="007E67B5"/>
    <w:rsid w:val="007F0F58"/>
    <w:rsid w:val="007F463E"/>
    <w:rsid w:val="007F4FDF"/>
    <w:rsid w:val="007F7DC8"/>
    <w:rsid w:val="00804832"/>
    <w:rsid w:val="0082079F"/>
    <w:rsid w:val="00821ACB"/>
    <w:rsid w:val="0082214D"/>
    <w:rsid w:val="00822EB7"/>
    <w:rsid w:val="00825E81"/>
    <w:rsid w:val="00855481"/>
    <w:rsid w:val="00860243"/>
    <w:rsid w:val="0086365E"/>
    <w:rsid w:val="00873C82"/>
    <w:rsid w:val="00894427"/>
    <w:rsid w:val="0089710C"/>
    <w:rsid w:val="008A37E4"/>
    <w:rsid w:val="008A78E1"/>
    <w:rsid w:val="008B2CCE"/>
    <w:rsid w:val="008B3797"/>
    <w:rsid w:val="008C0B3D"/>
    <w:rsid w:val="008C0EFF"/>
    <w:rsid w:val="008C6E46"/>
    <w:rsid w:val="008C7ADA"/>
    <w:rsid w:val="008E4432"/>
    <w:rsid w:val="008E79FB"/>
    <w:rsid w:val="009016BD"/>
    <w:rsid w:val="009048FD"/>
    <w:rsid w:val="00905DF5"/>
    <w:rsid w:val="009170E3"/>
    <w:rsid w:val="00940316"/>
    <w:rsid w:val="009517E9"/>
    <w:rsid w:val="00951CF9"/>
    <w:rsid w:val="009523BB"/>
    <w:rsid w:val="00955C2D"/>
    <w:rsid w:val="00956AFB"/>
    <w:rsid w:val="0095745E"/>
    <w:rsid w:val="00965164"/>
    <w:rsid w:val="00971FAB"/>
    <w:rsid w:val="0098203C"/>
    <w:rsid w:val="0098729A"/>
    <w:rsid w:val="009943E5"/>
    <w:rsid w:val="00995038"/>
    <w:rsid w:val="00997FD6"/>
    <w:rsid w:val="009A73E5"/>
    <w:rsid w:val="009A7CE2"/>
    <w:rsid w:val="009B3B29"/>
    <w:rsid w:val="009B79D4"/>
    <w:rsid w:val="009C7F54"/>
    <w:rsid w:val="009F2D3D"/>
    <w:rsid w:val="009F7A57"/>
    <w:rsid w:val="00A15953"/>
    <w:rsid w:val="00A2329B"/>
    <w:rsid w:val="00A25D25"/>
    <w:rsid w:val="00A50758"/>
    <w:rsid w:val="00A525FF"/>
    <w:rsid w:val="00A5458F"/>
    <w:rsid w:val="00A63F5F"/>
    <w:rsid w:val="00A9714D"/>
    <w:rsid w:val="00AA0262"/>
    <w:rsid w:val="00AB2297"/>
    <w:rsid w:val="00AB2D87"/>
    <w:rsid w:val="00AC0FDD"/>
    <w:rsid w:val="00AC6459"/>
    <w:rsid w:val="00AD2FAD"/>
    <w:rsid w:val="00AE2449"/>
    <w:rsid w:val="00AE40BC"/>
    <w:rsid w:val="00AE5A6F"/>
    <w:rsid w:val="00AF02A5"/>
    <w:rsid w:val="00AF45A7"/>
    <w:rsid w:val="00B01466"/>
    <w:rsid w:val="00B022DC"/>
    <w:rsid w:val="00B158F5"/>
    <w:rsid w:val="00B5756D"/>
    <w:rsid w:val="00B619A2"/>
    <w:rsid w:val="00B63DD2"/>
    <w:rsid w:val="00B6480A"/>
    <w:rsid w:val="00B801D1"/>
    <w:rsid w:val="00B83666"/>
    <w:rsid w:val="00B83690"/>
    <w:rsid w:val="00BA32AC"/>
    <w:rsid w:val="00BA5936"/>
    <w:rsid w:val="00BB714E"/>
    <w:rsid w:val="00BB7DA5"/>
    <w:rsid w:val="00BD36D8"/>
    <w:rsid w:val="00BE095A"/>
    <w:rsid w:val="00BE375C"/>
    <w:rsid w:val="00BF5C12"/>
    <w:rsid w:val="00C11772"/>
    <w:rsid w:val="00C11BE8"/>
    <w:rsid w:val="00C12D7B"/>
    <w:rsid w:val="00C17072"/>
    <w:rsid w:val="00C20F27"/>
    <w:rsid w:val="00C22A01"/>
    <w:rsid w:val="00C236E7"/>
    <w:rsid w:val="00C24C68"/>
    <w:rsid w:val="00C30547"/>
    <w:rsid w:val="00C32816"/>
    <w:rsid w:val="00C37A01"/>
    <w:rsid w:val="00C4052E"/>
    <w:rsid w:val="00C42F4C"/>
    <w:rsid w:val="00C441B3"/>
    <w:rsid w:val="00C57E30"/>
    <w:rsid w:val="00C57F34"/>
    <w:rsid w:val="00C60F3B"/>
    <w:rsid w:val="00C6236F"/>
    <w:rsid w:val="00C76E60"/>
    <w:rsid w:val="00C964AD"/>
    <w:rsid w:val="00CA0C1B"/>
    <w:rsid w:val="00CA5F02"/>
    <w:rsid w:val="00CC5BEE"/>
    <w:rsid w:val="00CD08F5"/>
    <w:rsid w:val="00CD5F78"/>
    <w:rsid w:val="00CE1979"/>
    <w:rsid w:val="00CE6C21"/>
    <w:rsid w:val="00CF581C"/>
    <w:rsid w:val="00D0120F"/>
    <w:rsid w:val="00D0691C"/>
    <w:rsid w:val="00D10C86"/>
    <w:rsid w:val="00D127C6"/>
    <w:rsid w:val="00D2095D"/>
    <w:rsid w:val="00D318A1"/>
    <w:rsid w:val="00D327CD"/>
    <w:rsid w:val="00D44F8A"/>
    <w:rsid w:val="00D567E5"/>
    <w:rsid w:val="00D61ACE"/>
    <w:rsid w:val="00D61B09"/>
    <w:rsid w:val="00D647B9"/>
    <w:rsid w:val="00D82AF1"/>
    <w:rsid w:val="00D85826"/>
    <w:rsid w:val="00D9736B"/>
    <w:rsid w:val="00DA1AD8"/>
    <w:rsid w:val="00DA4EF8"/>
    <w:rsid w:val="00DC0AD5"/>
    <w:rsid w:val="00DC5BF6"/>
    <w:rsid w:val="00DC686B"/>
    <w:rsid w:val="00DD33D7"/>
    <w:rsid w:val="00DD4256"/>
    <w:rsid w:val="00DD7AA9"/>
    <w:rsid w:val="00DE52B8"/>
    <w:rsid w:val="00DF27B8"/>
    <w:rsid w:val="00E13609"/>
    <w:rsid w:val="00E1368E"/>
    <w:rsid w:val="00E37611"/>
    <w:rsid w:val="00E401F9"/>
    <w:rsid w:val="00E43683"/>
    <w:rsid w:val="00E562E4"/>
    <w:rsid w:val="00E75403"/>
    <w:rsid w:val="00E931F6"/>
    <w:rsid w:val="00E94921"/>
    <w:rsid w:val="00E96C3B"/>
    <w:rsid w:val="00EA1C97"/>
    <w:rsid w:val="00EB25AB"/>
    <w:rsid w:val="00EB45AB"/>
    <w:rsid w:val="00EC3B4C"/>
    <w:rsid w:val="00EE61EC"/>
    <w:rsid w:val="00EF6375"/>
    <w:rsid w:val="00F10A1B"/>
    <w:rsid w:val="00F24CBB"/>
    <w:rsid w:val="00F32F68"/>
    <w:rsid w:val="00F347F2"/>
    <w:rsid w:val="00F40B72"/>
    <w:rsid w:val="00F42B5F"/>
    <w:rsid w:val="00F63A11"/>
    <w:rsid w:val="00F82EF0"/>
    <w:rsid w:val="00FA3C94"/>
    <w:rsid w:val="00FA4F1A"/>
    <w:rsid w:val="00FA67A1"/>
    <w:rsid w:val="00FC3F22"/>
    <w:rsid w:val="00FD2F65"/>
    <w:rsid w:val="00FD3925"/>
    <w:rsid w:val="00FD3AF9"/>
    <w:rsid w:val="00FE2845"/>
    <w:rsid w:val="00FE6D12"/>
    <w:rsid w:val="00FF4D46"/>
    <w:rsid w:val="00FF75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4F841"/>
  <w15:docId w15:val="{ED6A55A4-B568-4FA5-837A-E7840BE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11">
    <w:name w:val="Tabla de cuadrícula 2 - Énfasis 11"/>
    <w:basedOn w:val="Tablanormal"/>
    <w:uiPriority w:val="47"/>
    <w:rsid w:val="00C37A01"/>
    <w:pPr>
      <w:spacing w:after="0" w:line="240" w:lineRule="auto"/>
    </w:pPr>
    <w:rPr>
      <w:rFonts w:eastAsiaTheme="minorEastAsia"/>
      <w:sz w:val="24"/>
      <w:szCs w:val="24"/>
      <w:lang w:val="es-ES_tradnl" w:eastAsia="es-E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C2D93"/>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FE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D12"/>
  </w:style>
  <w:style w:type="paragraph" w:styleId="Piedepgina">
    <w:name w:val="footer"/>
    <w:basedOn w:val="Normal"/>
    <w:link w:val="PiedepginaCar"/>
    <w:uiPriority w:val="99"/>
    <w:unhideWhenUsed/>
    <w:rsid w:val="00FE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D12"/>
  </w:style>
  <w:style w:type="paragraph" w:styleId="Textodeglobo">
    <w:name w:val="Balloon Text"/>
    <w:basedOn w:val="Normal"/>
    <w:link w:val="TextodegloboCar"/>
    <w:uiPriority w:val="99"/>
    <w:semiHidden/>
    <w:unhideWhenUsed/>
    <w:rsid w:val="00316C8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6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179">
      <w:bodyDiv w:val="1"/>
      <w:marLeft w:val="0"/>
      <w:marRight w:val="0"/>
      <w:marTop w:val="0"/>
      <w:marBottom w:val="0"/>
      <w:divBdr>
        <w:top w:val="none" w:sz="0" w:space="0" w:color="auto"/>
        <w:left w:val="none" w:sz="0" w:space="0" w:color="auto"/>
        <w:bottom w:val="none" w:sz="0" w:space="0" w:color="auto"/>
        <w:right w:val="none" w:sz="0" w:space="0" w:color="auto"/>
      </w:divBdr>
    </w:div>
    <w:div w:id="422801826">
      <w:bodyDiv w:val="1"/>
      <w:marLeft w:val="0"/>
      <w:marRight w:val="0"/>
      <w:marTop w:val="0"/>
      <w:marBottom w:val="0"/>
      <w:divBdr>
        <w:top w:val="none" w:sz="0" w:space="0" w:color="auto"/>
        <w:left w:val="none" w:sz="0" w:space="0" w:color="auto"/>
        <w:bottom w:val="none" w:sz="0" w:space="0" w:color="auto"/>
        <w:right w:val="none" w:sz="0" w:space="0" w:color="auto"/>
      </w:divBdr>
    </w:div>
    <w:div w:id="1170606261">
      <w:bodyDiv w:val="1"/>
      <w:marLeft w:val="0"/>
      <w:marRight w:val="0"/>
      <w:marTop w:val="0"/>
      <w:marBottom w:val="0"/>
      <w:divBdr>
        <w:top w:val="none" w:sz="0" w:space="0" w:color="auto"/>
        <w:left w:val="none" w:sz="0" w:space="0" w:color="auto"/>
        <w:bottom w:val="none" w:sz="0" w:space="0" w:color="auto"/>
        <w:right w:val="none" w:sz="0" w:space="0" w:color="auto"/>
      </w:divBdr>
    </w:div>
    <w:div w:id="1975330002">
      <w:bodyDiv w:val="1"/>
      <w:marLeft w:val="0"/>
      <w:marRight w:val="0"/>
      <w:marTop w:val="0"/>
      <w:marBottom w:val="0"/>
      <w:divBdr>
        <w:top w:val="none" w:sz="0" w:space="0" w:color="auto"/>
        <w:left w:val="none" w:sz="0" w:space="0" w:color="auto"/>
        <w:bottom w:val="none" w:sz="0" w:space="0" w:color="auto"/>
        <w:right w:val="none" w:sz="0" w:space="0" w:color="auto"/>
      </w:divBdr>
    </w:div>
    <w:div w:id="21211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F093-599B-954B-98C7-373936A8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7325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dc:creator>
  <cp:keywords/>
  <dc:description/>
  <cp:lastModifiedBy>Director Sistemas</cp:lastModifiedBy>
  <cp:revision>2</cp:revision>
  <dcterms:created xsi:type="dcterms:W3CDTF">2018-10-22T13:55:00Z</dcterms:created>
  <dcterms:modified xsi:type="dcterms:W3CDTF">2018-10-22T13:55:00Z</dcterms:modified>
</cp:coreProperties>
</file>